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7E" w:rsidRPr="003D797E" w:rsidRDefault="003D797E" w:rsidP="003D797E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D797E">
        <w:rPr>
          <w:rFonts w:ascii="Times New Roman" w:eastAsia="宋体" w:hAnsi="Times New Roman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-285750</wp:posOffset>
            </wp:positionH>
            <wp:positionV relativeFrom="margin">
              <wp:posOffset>-306070</wp:posOffset>
            </wp:positionV>
            <wp:extent cx="6114415" cy="8898255"/>
            <wp:effectExtent l="0" t="0" r="635" b="0"/>
            <wp:wrapNone/>
            <wp:docPr id="3" name="图片 3" descr="绍兴市机关事务管理局信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绍兴市机关事务管理局信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89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97E" w:rsidRPr="003D797E" w:rsidRDefault="003D797E" w:rsidP="003D797E">
      <w:pPr>
        <w:spacing w:line="1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3D797E" w:rsidRPr="003D797E" w:rsidRDefault="003D797E" w:rsidP="003D797E">
      <w:pPr>
        <w:spacing w:line="58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r w:rsidRPr="003D797E">
        <w:rPr>
          <w:rFonts w:ascii="Times New Roman" w:eastAsia="仿宋_GB2312" w:hAnsi="Times New Roman" w:cs="Times New Roman"/>
          <w:sz w:val="32"/>
          <w:szCs w:val="32"/>
        </w:rPr>
        <w:t>绍市机管办〔</w:t>
      </w:r>
      <w:r w:rsidRPr="003D797E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3D797E"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44</w:t>
      </w:r>
      <w:r w:rsidRPr="003D797E">
        <w:rPr>
          <w:rFonts w:ascii="Times New Roman" w:eastAsia="仿宋_GB2312" w:hAnsi="Times New Roman" w:cs="Times New Roman"/>
          <w:sz w:val="32"/>
          <w:szCs w:val="32"/>
        </w:rPr>
        <w:t>号</w:t>
      </w:r>
    </w:p>
    <w:bookmarkEnd w:id="0"/>
    <w:p w:rsidR="003D797E" w:rsidRPr="003D797E" w:rsidRDefault="003D797E" w:rsidP="003D797E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5738DD" w:rsidRPr="002B1E3C" w:rsidRDefault="00F5124C" w:rsidP="002B1E3C">
      <w:pPr>
        <w:spacing w:line="52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  <w:shd w:val="clear" w:color="auto" w:fill="FFFFFF"/>
        </w:rPr>
      </w:pPr>
      <w:r w:rsidRPr="002B1E3C">
        <w:rPr>
          <w:rFonts w:ascii="方正小标宋简体" w:eastAsia="方正小标宋简体" w:hAnsi="Times New Roman" w:cs="Times New Roman" w:hint="eastAsia"/>
          <w:bCs/>
          <w:sz w:val="44"/>
          <w:szCs w:val="44"/>
          <w:shd w:val="clear" w:color="auto" w:fill="FFFFFF"/>
        </w:rPr>
        <w:t>关于开展2018年度</w:t>
      </w:r>
      <w:r w:rsidR="00854608">
        <w:rPr>
          <w:rFonts w:ascii="方正小标宋简体" w:eastAsia="方正小标宋简体" w:hAnsi="Times New Roman" w:cs="Times New Roman" w:hint="eastAsia"/>
          <w:bCs/>
          <w:sz w:val="44"/>
          <w:szCs w:val="44"/>
          <w:shd w:val="clear" w:color="auto" w:fill="FFFFFF"/>
        </w:rPr>
        <w:t>重点用能单位</w:t>
      </w:r>
    </w:p>
    <w:p w:rsidR="001021C9" w:rsidRPr="002B1E3C" w:rsidRDefault="00F5124C" w:rsidP="002B1E3C">
      <w:pPr>
        <w:spacing w:line="52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  <w:shd w:val="clear" w:color="auto" w:fill="FFFFFF"/>
        </w:rPr>
      </w:pPr>
      <w:r w:rsidRPr="002B1E3C">
        <w:rPr>
          <w:rFonts w:ascii="Times New Roman" w:eastAsia="方正小标宋简体" w:hAnsi="Times New Roman" w:cs="Times New Roman"/>
          <w:bCs/>
          <w:sz w:val="44"/>
          <w:szCs w:val="44"/>
          <w:shd w:val="clear" w:color="auto" w:fill="FFFFFF"/>
        </w:rPr>
        <w:t>能源审计工作的通知</w:t>
      </w:r>
    </w:p>
    <w:p w:rsidR="00B43EAB" w:rsidRPr="002B1E3C" w:rsidRDefault="00B43EAB" w:rsidP="002B1E3C">
      <w:pPr>
        <w:spacing w:line="520" w:lineRule="exact"/>
        <w:jc w:val="center"/>
        <w:rPr>
          <w:rFonts w:ascii="Times New Roman" w:eastAsiaTheme="majorEastAsia" w:hAnsi="Times New Roman" w:cs="Times New Roman"/>
          <w:bCs/>
          <w:sz w:val="44"/>
          <w:szCs w:val="44"/>
          <w:shd w:val="clear" w:color="auto" w:fill="FFFFFF"/>
        </w:rPr>
      </w:pPr>
    </w:p>
    <w:p w:rsidR="00B43EAB" w:rsidRPr="002B1E3C" w:rsidRDefault="00DE3D7D" w:rsidP="002B1E3C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各相关</w:t>
      </w:r>
      <w:r w:rsidR="002D2B28" w:rsidRPr="002B1E3C">
        <w:rPr>
          <w:rFonts w:ascii="Times New Roman" w:eastAsia="仿宋_GB2312" w:hAnsi="Times New Roman" w:cs="Times New Roman"/>
          <w:sz w:val="32"/>
          <w:szCs w:val="32"/>
        </w:rPr>
        <w:t>单位：</w:t>
      </w:r>
    </w:p>
    <w:p w:rsidR="00380F82" w:rsidRPr="002B1E3C" w:rsidRDefault="00B43EAB" w:rsidP="002B1E3C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1E3C">
        <w:rPr>
          <w:rFonts w:ascii="Times New Roman" w:eastAsia="仿宋_GB2312" w:hAnsi="Times New Roman" w:cs="Times New Roman"/>
          <w:sz w:val="32"/>
          <w:szCs w:val="32"/>
        </w:rPr>
        <w:t>为</w:t>
      </w:r>
      <w:r w:rsidR="00880ACB" w:rsidRPr="002B1E3C">
        <w:rPr>
          <w:rFonts w:ascii="Times New Roman" w:eastAsia="仿宋_GB2312" w:hAnsi="Times New Roman" w:cs="Times New Roman"/>
          <w:sz w:val="32"/>
          <w:szCs w:val="32"/>
        </w:rPr>
        <w:t>深入</w:t>
      </w:r>
      <w:r w:rsidRPr="002B1E3C">
        <w:rPr>
          <w:rFonts w:ascii="Times New Roman" w:eastAsia="仿宋_GB2312" w:hAnsi="Times New Roman" w:cs="Times New Roman"/>
          <w:sz w:val="32"/>
          <w:szCs w:val="32"/>
        </w:rPr>
        <w:t>贯彻落实《公共机构节能条例》、《浙江省实施〈公共机构节能条例〉办法》</w:t>
      </w:r>
      <w:r w:rsidR="00713510" w:rsidRPr="002B1E3C">
        <w:rPr>
          <w:rFonts w:ascii="Times New Roman" w:eastAsia="仿宋_GB2312" w:hAnsi="Times New Roman" w:cs="Times New Roman"/>
          <w:sz w:val="32"/>
          <w:szCs w:val="32"/>
        </w:rPr>
        <w:t>精神，</w:t>
      </w:r>
      <w:r w:rsidR="00AB6ECF" w:rsidRPr="002B1E3C">
        <w:rPr>
          <w:rFonts w:ascii="Times New Roman" w:eastAsia="仿宋_GB2312" w:hAnsi="Times New Roman" w:cs="Times New Roman"/>
          <w:sz w:val="32"/>
          <w:szCs w:val="32"/>
        </w:rPr>
        <w:t>充分挖掘</w:t>
      </w:r>
      <w:r w:rsidR="00866F70" w:rsidRPr="002B1E3C">
        <w:rPr>
          <w:rFonts w:ascii="Times New Roman" w:eastAsia="仿宋_GB2312" w:hAnsi="Times New Roman" w:cs="Times New Roman"/>
          <w:sz w:val="32"/>
          <w:szCs w:val="32"/>
        </w:rPr>
        <w:t>重点</w:t>
      </w:r>
      <w:r w:rsidR="00AB6ECF" w:rsidRPr="002B1E3C">
        <w:rPr>
          <w:rFonts w:ascii="Times New Roman" w:eastAsia="仿宋_GB2312" w:hAnsi="Times New Roman" w:cs="Times New Roman"/>
          <w:sz w:val="32"/>
          <w:szCs w:val="32"/>
        </w:rPr>
        <w:t>用能单位节能潜力，提升能效</w:t>
      </w:r>
      <w:r w:rsidR="005902CD" w:rsidRPr="002B1E3C">
        <w:rPr>
          <w:rFonts w:ascii="Times New Roman" w:eastAsia="仿宋_GB2312" w:hAnsi="Times New Roman" w:cs="Times New Roman"/>
          <w:sz w:val="32"/>
          <w:szCs w:val="32"/>
        </w:rPr>
        <w:t>利用率</w:t>
      </w:r>
      <w:r w:rsidR="00AB6ECF" w:rsidRPr="002B1E3C">
        <w:rPr>
          <w:rFonts w:ascii="Times New Roman" w:eastAsia="仿宋_GB2312" w:hAnsi="Times New Roman" w:cs="Times New Roman"/>
          <w:sz w:val="32"/>
          <w:szCs w:val="32"/>
        </w:rPr>
        <w:t>，</w:t>
      </w:r>
      <w:r w:rsidR="00203361" w:rsidRPr="002B1E3C">
        <w:rPr>
          <w:rFonts w:ascii="Times New Roman" w:eastAsia="仿宋_GB2312" w:hAnsi="Times New Roman" w:cs="Times New Roman"/>
          <w:sz w:val="32"/>
          <w:szCs w:val="32"/>
        </w:rPr>
        <w:t>依据《公共机构能源审计管理暂行办法》规定，经研究，</w:t>
      </w:r>
      <w:r w:rsidRPr="002B1E3C">
        <w:rPr>
          <w:rFonts w:ascii="Times New Roman" w:eastAsia="仿宋_GB2312" w:hAnsi="Times New Roman" w:cs="Times New Roman"/>
          <w:sz w:val="32"/>
          <w:szCs w:val="32"/>
        </w:rPr>
        <w:t>决定对</w:t>
      </w:r>
      <w:r w:rsidR="00380F82" w:rsidRPr="002B1E3C">
        <w:rPr>
          <w:rFonts w:ascii="Times New Roman" w:eastAsia="仿宋_GB2312" w:hAnsi="Times New Roman" w:cs="Times New Roman"/>
          <w:sz w:val="32"/>
          <w:szCs w:val="32"/>
        </w:rPr>
        <w:t>市本级相关重点用能单位开展能源审计工作，现将有关事项通知如下：</w:t>
      </w:r>
    </w:p>
    <w:p w:rsidR="00380F82" w:rsidRPr="002B1E3C" w:rsidRDefault="004C3120" w:rsidP="002B1E3C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B1E3C">
        <w:rPr>
          <w:rFonts w:ascii="Times New Roman" w:eastAsia="黑体" w:hAnsi="Times New Roman" w:cs="Times New Roman"/>
          <w:sz w:val="32"/>
          <w:szCs w:val="32"/>
        </w:rPr>
        <w:t>一、审计对象</w:t>
      </w:r>
    </w:p>
    <w:p w:rsidR="005C371F" w:rsidRPr="002B1E3C" w:rsidRDefault="00C1245A" w:rsidP="002B1E3C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市本级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家重点用能单位：</w:t>
      </w:r>
      <w:r w:rsidR="005C371F" w:rsidRPr="002B1E3C">
        <w:rPr>
          <w:rFonts w:ascii="Times New Roman" w:eastAsia="仿宋_GB2312" w:hAnsi="Times New Roman" w:cs="Times New Roman"/>
          <w:sz w:val="32"/>
          <w:szCs w:val="32"/>
        </w:rPr>
        <w:t>绍兴市人民医院、绍兴文理学院、绍兴市妇保院、绍兴市中医院、绍兴市交通警察支队、绍兴市第七人民医院、绍兴市人力社保大楼、绍兴市委党校、绍兴市看守所、绍兴图书馆、绍兴科技馆。</w:t>
      </w:r>
    </w:p>
    <w:p w:rsidR="00AC723A" w:rsidRPr="002B1E3C" w:rsidRDefault="00B43EAB" w:rsidP="002B1E3C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2B1E3C">
        <w:rPr>
          <w:rFonts w:ascii="Times New Roman" w:eastAsia="黑体" w:hAnsi="Times New Roman" w:cs="Times New Roman"/>
          <w:bCs/>
          <w:sz w:val="32"/>
          <w:szCs w:val="32"/>
        </w:rPr>
        <w:t>二、审计内容</w:t>
      </w:r>
    </w:p>
    <w:p w:rsidR="00AC723A" w:rsidRPr="002B1E3C" w:rsidRDefault="00B43EAB" w:rsidP="002B1E3C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1E3C">
        <w:rPr>
          <w:rFonts w:ascii="Times New Roman" w:eastAsia="仿宋_GB2312" w:hAnsi="Times New Roman" w:cs="Times New Roman"/>
          <w:sz w:val="32"/>
          <w:szCs w:val="32"/>
        </w:rPr>
        <w:t>（一）查阅建筑物竣工验收资料，检查节能设计标准的执行情况；</w:t>
      </w:r>
    </w:p>
    <w:p w:rsidR="00AC723A" w:rsidRPr="002B1E3C" w:rsidRDefault="00B43EAB" w:rsidP="002B1E3C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1E3C">
        <w:rPr>
          <w:rFonts w:ascii="Times New Roman" w:eastAsia="仿宋_GB2312" w:hAnsi="Times New Roman" w:cs="Times New Roman"/>
          <w:sz w:val="32"/>
          <w:szCs w:val="32"/>
        </w:rPr>
        <w:t>（二）查阅近两年电、气、煤、油、水、热力等能源消耗计量记录和财务账单，评估总能耗、人均能耗和单位建筑面积能耗；</w:t>
      </w:r>
    </w:p>
    <w:p w:rsidR="00AC723A" w:rsidRPr="002B1E3C" w:rsidRDefault="00B43EAB" w:rsidP="002B1E3C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1E3C">
        <w:rPr>
          <w:rFonts w:ascii="Times New Roman" w:eastAsia="仿宋_GB2312" w:hAnsi="Times New Roman" w:cs="Times New Roman"/>
          <w:sz w:val="32"/>
          <w:szCs w:val="32"/>
        </w:rPr>
        <w:t>（三）查阅用能系统设备台账等资料，检查用能系统、设</w:t>
      </w:r>
      <w:r w:rsidRPr="002B1E3C">
        <w:rPr>
          <w:rFonts w:ascii="Times New Roman" w:eastAsia="仿宋_GB2312" w:hAnsi="Times New Roman" w:cs="Times New Roman"/>
          <w:sz w:val="32"/>
          <w:szCs w:val="32"/>
        </w:rPr>
        <w:lastRenderedPageBreak/>
        <w:t>备的运行状况；</w:t>
      </w:r>
    </w:p>
    <w:p w:rsidR="00AC723A" w:rsidRPr="002B1E3C" w:rsidRDefault="00B43EAB" w:rsidP="002B1E3C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1E3C">
        <w:rPr>
          <w:rFonts w:ascii="Times New Roman" w:eastAsia="仿宋_GB2312" w:hAnsi="Times New Roman" w:cs="Times New Roman"/>
          <w:sz w:val="32"/>
          <w:szCs w:val="32"/>
        </w:rPr>
        <w:t>（四）审查年度节能计划、能源管理制度和能源管理岗位建立及执行情况；</w:t>
      </w:r>
    </w:p>
    <w:p w:rsidR="00AC723A" w:rsidRPr="002B1E3C" w:rsidRDefault="00B43EAB" w:rsidP="002B1E3C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1E3C">
        <w:rPr>
          <w:rFonts w:ascii="Times New Roman" w:eastAsia="仿宋_GB2312" w:hAnsi="Times New Roman" w:cs="Times New Roman"/>
          <w:sz w:val="32"/>
          <w:szCs w:val="32"/>
        </w:rPr>
        <w:t>（五）现场检查、监测用电是否规范，照明灯具是否使用高效照明产品，动力设备和办公电器设备是否采取节电装置及措施等情况；</w:t>
      </w:r>
    </w:p>
    <w:p w:rsidR="00AC723A" w:rsidRPr="002B1E3C" w:rsidRDefault="00B43EAB" w:rsidP="002B1E3C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1E3C">
        <w:rPr>
          <w:rFonts w:ascii="Times New Roman" w:eastAsia="仿宋_GB2312" w:hAnsi="Times New Roman" w:cs="Times New Roman"/>
          <w:sz w:val="32"/>
          <w:szCs w:val="32"/>
        </w:rPr>
        <w:t>（六）审查能源计量器具配备及运行情况，检查能耗统计数据的真实性、准确性；</w:t>
      </w:r>
    </w:p>
    <w:p w:rsidR="00AC723A" w:rsidRPr="002B1E3C" w:rsidRDefault="00B43EAB" w:rsidP="002B1E3C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1E3C">
        <w:rPr>
          <w:rFonts w:ascii="Times New Roman" w:eastAsia="仿宋_GB2312" w:hAnsi="Times New Roman" w:cs="Times New Roman"/>
          <w:sz w:val="32"/>
          <w:szCs w:val="32"/>
        </w:rPr>
        <w:t>（七）查找具有节能潜力的用能环节或部位，提出合理使用能源和提高能源利用效率的建议。</w:t>
      </w:r>
    </w:p>
    <w:p w:rsidR="00AC723A" w:rsidRPr="002B1E3C" w:rsidRDefault="00B43EAB" w:rsidP="002B1E3C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B1E3C">
        <w:rPr>
          <w:rFonts w:ascii="Times New Roman" w:eastAsia="黑体" w:hAnsi="Times New Roman" w:cs="Times New Roman"/>
          <w:sz w:val="32"/>
          <w:szCs w:val="32"/>
        </w:rPr>
        <w:t>三、方法步骤</w:t>
      </w:r>
    </w:p>
    <w:p w:rsidR="00AC723A" w:rsidRPr="002B1E3C" w:rsidRDefault="00B43EAB" w:rsidP="002B1E3C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1E3C">
        <w:rPr>
          <w:rFonts w:ascii="Times New Roman" w:eastAsia="仿宋_GB2312" w:hAnsi="Times New Roman" w:cs="Times New Roman"/>
          <w:sz w:val="32"/>
          <w:szCs w:val="32"/>
        </w:rPr>
        <w:t>本次能源审计由市机关事务管理局组织实施，委托具有能源审计资质的第三方机构，选派专业技术人员组成能源审计小组，按照规定程序进行。具体方法和步骤如下：</w:t>
      </w:r>
    </w:p>
    <w:p w:rsidR="003B346A" w:rsidRPr="002B1E3C" w:rsidRDefault="00B43EAB" w:rsidP="002B1E3C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1E3C">
        <w:rPr>
          <w:rFonts w:ascii="Times New Roman" w:eastAsia="仿宋_GB2312" w:hAnsi="Times New Roman" w:cs="Times New Roman"/>
          <w:sz w:val="32"/>
          <w:szCs w:val="32"/>
        </w:rPr>
        <w:t>（一）</w:t>
      </w:r>
      <w:r w:rsidR="00854608">
        <w:rPr>
          <w:rFonts w:ascii="Times New Roman" w:eastAsia="仿宋_GB2312" w:hAnsi="Times New Roman" w:cs="Times New Roman" w:hint="eastAsia"/>
          <w:sz w:val="32"/>
          <w:szCs w:val="32"/>
        </w:rPr>
        <w:t>召开审计工作部署会，</w:t>
      </w:r>
      <w:r w:rsidR="004E5496">
        <w:rPr>
          <w:rFonts w:ascii="Times New Roman" w:eastAsia="仿宋_GB2312" w:hAnsi="Times New Roman" w:cs="Times New Roman" w:hint="eastAsia"/>
          <w:sz w:val="32"/>
          <w:szCs w:val="32"/>
        </w:rPr>
        <w:t>做好审计各项前期准备工作。</w:t>
      </w:r>
    </w:p>
    <w:p w:rsidR="00AC723A" w:rsidRPr="002B1E3C" w:rsidRDefault="00B43EAB" w:rsidP="002B1E3C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1E3C">
        <w:rPr>
          <w:rFonts w:ascii="Times New Roman" w:eastAsia="仿宋_GB2312" w:hAnsi="Times New Roman" w:cs="Times New Roman"/>
          <w:sz w:val="32"/>
          <w:szCs w:val="32"/>
        </w:rPr>
        <w:t>（二）按照有关规定审阅被审单位有关能源管理文件、设计图纸和用能设备运行记录等。各被审计单位须提供审计工作需要的有关文件资料，并确保数据的真实、可靠。</w:t>
      </w:r>
    </w:p>
    <w:p w:rsidR="00AC723A" w:rsidRPr="002B1E3C" w:rsidRDefault="00B43EAB" w:rsidP="002B1E3C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1E3C">
        <w:rPr>
          <w:rFonts w:ascii="Times New Roman" w:eastAsia="仿宋_GB2312" w:hAnsi="Times New Roman" w:cs="Times New Roman"/>
          <w:sz w:val="32"/>
          <w:szCs w:val="32"/>
        </w:rPr>
        <w:t>（三）进行现场调查、监测，包括大楼、设备机房及各用途房间随机抽检。</w:t>
      </w:r>
    </w:p>
    <w:p w:rsidR="00AC723A" w:rsidRPr="002B1E3C" w:rsidRDefault="00B43EAB" w:rsidP="002B1E3C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1E3C">
        <w:rPr>
          <w:rFonts w:ascii="Times New Roman" w:eastAsia="仿宋_GB2312" w:hAnsi="Times New Roman" w:cs="Times New Roman"/>
          <w:sz w:val="32"/>
          <w:szCs w:val="32"/>
        </w:rPr>
        <w:t>（四）现场数据采集，搜集用能设备运行数据。</w:t>
      </w:r>
    </w:p>
    <w:p w:rsidR="00AC723A" w:rsidRDefault="00B43EAB" w:rsidP="002B1E3C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1E3C">
        <w:rPr>
          <w:rFonts w:ascii="Times New Roman" w:eastAsia="仿宋_GB2312" w:hAnsi="Times New Roman" w:cs="Times New Roman"/>
          <w:sz w:val="32"/>
          <w:szCs w:val="32"/>
        </w:rPr>
        <w:t>（五）提交能源审计结果，出具审计报告。</w:t>
      </w:r>
    </w:p>
    <w:p w:rsidR="002911A1" w:rsidRDefault="002911A1" w:rsidP="002B1E3C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（六）被审计单位根据审计报告，制订整改工作计划报</w:t>
      </w:r>
      <w:r w:rsidRPr="002B1E3C">
        <w:rPr>
          <w:rFonts w:ascii="Times New Roman" w:eastAsia="仿宋_GB2312" w:hAnsi="Times New Roman" w:cs="Times New Roman"/>
          <w:sz w:val="32"/>
          <w:szCs w:val="32"/>
        </w:rPr>
        <w:t>市机关事务管理局备案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2911A1" w:rsidRPr="002B1E3C" w:rsidRDefault="002911A1" w:rsidP="002B1E3C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（七）市机关事务管理局会同相关部门做好整改情况跟踪</w:t>
      </w:r>
      <w:r w:rsidR="007F37F5">
        <w:rPr>
          <w:rFonts w:ascii="Times New Roman" w:eastAsia="仿宋_GB2312" w:hAnsi="Times New Roman" w:cs="Times New Roman" w:hint="eastAsia"/>
          <w:sz w:val="32"/>
          <w:szCs w:val="32"/>
        </w:rPr>
        <w:t>回访及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监督</w:t>
      </w:r>
      <w:r w:rsidR="007F37F5">
        <w:rPr>
          <w:rFonts w:ascii="Times New Roman" w:eastAsia="仿宋_GB2312" w:hAnsi="Times New Roman" w:cs="Times New Roman" w:hint="eastAsia"/>
          <w:sz w:val="32"/>
          <w:szCs w:val="32"/>
        </w:rPr>
        <w:t>落实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工作。</w:t>
      </w:r>
    </w:p>
    <w:p w:rsidR="00AC723A" w:rsidRPr="002B1E3C" w:rsidRDefault="00B43EAB" w:rsidP="002B1E3C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ind w:firstLineChars="200" w:firstLine="640"/>
        <w:rPr>
          <w:rStyle w:val="a8"/>
          <w:rFonts w:ascii="Times New Roman" w:eastAsia="黑体" w:hAnsi="Times New Roman" w:cs="Times New Roman"/>
          <w:b w:val="0"/>
          <w:sz w:val="32"/>
          <w:szCs w:val="32"/>
        </w:rPr>
      </w:pPr>
      <w:r w:rsidRPr="002B1E3C">
        <w:rPr>
          <w:rStyle w:val="a8"/>
          <w:rFonts w:ascii="Times New Roman" w:eastAsia="黑体" w:hAnsi="Times New Roman" w:cs="Times New Roman"/>
          <w:b w:val="0"/>
          <w:sz w:val="32"/>
          <w:szCs w:val="32"/>
        </w:rPr>
        <w:t>四、时间安排</w:t>
      </w:r>
    </w:p>
    <w:p w:rsidR="00AC723A" w:rsidRPr="002B1E3C" w:rsidRDefault="00AF00DF" w:rsidP="002B1E3C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1E3C">
        <w:rPr>
          <w:rFonts w:ascii="Times New Roman" w:eastAsia="仿宋_GB2312" w:hAnsi="Times New Roman" w:cs="Times New Roman"/>
          <w:sz w:val="32"/>
          <w:szCs w:val="32"/>
        </w:rPr>
        <w:t>8</w:t>
      </w:r>
      <w:r w:rsidRPr="002B1E3C">
        <w:rPr>
          <w:rFonts w:ascii="Times New Roman" w:eastAsia="仿宋_GB2312" w:hAnsi="Times New Roman" w:cs="Times New Roman"/>
          <w:sz w:val="32"/>
          <w:szCs w:val="32"/>
        </w:rPr>
        <w:t>月</w:t>
      </w:r>
      <w:r w:rsidR="00DD1862">
        <w:rPr>
          <w:rFonts w:ascii="Times New Roman" w:eastAsia="仿宋_GB2312" w:hAnsi="Times New Roman" w:cs="Times New Roman" w:hint="eastAsia"/>
          <w:sz w:val="32"/>
          <w:szCs w:val="32"/>
        </w:rPr>
        <w:t>初</w:t>
      </w:r>
      <w:r w:rsidRPr="002B1E3C">
        <w:rPr>
          <w:rFonts w:ascii="Times New Roman" w:eastAsia="仿宋_GB2312" w:hAnsi="Times New Roman" w:cs="Times New Roman"/>
          <w:sz w:val="32"/>
          <w:szCs w:val="32"/>
        </w:rPr>
        <w:t>至</w:t>
      </w:r>
      <w:r w:rsidR="00B43EAB" w:rsidRPr="002B1E3C">
        <w:rPr>
          <w:rFonts w:ascii="Times New Roman" w:eastAsia="仿宋_GB2312" w:hAnsi="Times New Roman" w:cs="Times New Roman"/>
          <w:sz w:val="32"/>
          <w:szCs w:val="32"/>
        </w:rPr>
        <w:t>9</w:t>
      </w:r>
      <w:r w:rsidR="00B43EAB" w:rsidRPr="002B1E3C">
        <w:rPr>
          <w:rFonts w:ascii="Times New Roman" w:eastAsia="仿宋_GB2312" w:hAnsi="Times New Roman" w:cs="Times New Roman"/>
          <w:sz w:val="32"/>
          <w:szCs w:val="32"/>
        </w:rPr>
        <w:t>月底。</w:t>
      </w:r>
    </w:p>
    <w:p w:rsidR="00AC723A" w:rsidRPr="002B1E3C" w:rsidRDefault="00B43EAB" w:rsidP="002B1E3C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ind w:firstLineChars="200" w:firstLine="640"/>
        <w:rPr>
          <w:rStyle w:val="a8"/>
          <w:rFonts w:ascii="Times New Roman" w:eastAsia="黑体" w:hAnsi="Times New Roman" w:cs="Times New Roman"/>
          <w:b w:val="0"/>
          <w:sz w:val="32"/>
          <w:szCs w:val="32"/>
        </w:rPr>
      </w:pPr>
      <w:r w:rsidRPr="002B1E3C">
        <w:rPr>
          <w:rStyle w:val="a8"/>
          <w:rFonts w:ascii="Times New Roman" w:eastAsia="黑体" w:hAnsi="Times New Roman" w:cs="Times New Roman"/>
          <w:b w:val="0"/>
          <w:sz w:val="32"/>
          <w:szCs w:val="32"/>
        </w:rPr>
        <w:t>五、有关要求</w:t>
      </w:r>
    </w:p>
    <w:p w:rsidR="00AC723A" w:rsidRPr="002B1E3C" w:rsidRDefault="00B43EAB" w:rsidP="002B1E3C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1E3C">
        <w:rPr>
          <w:rFonts w:ascii="Times New Roman" w:eastAsia="仿宋_GB2312" w:hAnsi="Times New Roman" w:cs="Times New Roman"/>
          <w:sz w:val="32"/>
          <w:szCs w:val="32"/>
        </w:rPr>
        <w:t>（一）被审计单位要充分认识能源审计工作的必要性和重要性，积极做好能源审计的前期准备和对接工作，按能源审计要求提供相关资料，并派专人配合现场审计人员工作。</w:t>
      </w:r>
    </w:p>
    <w:p w:rsidR="00AC723A" w:rsidRPr="002B1E3C" w:rsidRDefault="00B43EAB" w:rsidP="002B1E3C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1E3C">
        <w:rPr>
          <w:rFonts w:ascii="Times New Roman" w:eastAsia="仿宋_GB2312" w:hAnsi="Times New Roman" w:cs="Times New Roman"/>
          <w:sz w:val="32"/>
          <w:szCs w:val="32"/>
        </w:rPr>
        <w:t>（二）请被审计单位于</w:t>
      </w:r>
      <w:r w:rsidR="00900E4B" w:rsidRPr="002B1E3C">
        <w:rPr>
          <w:rFonts w:ascii="Times New Roman" w:eastAsia="仿宋_GB2312" w:hAnsi="Times New Roman" w:cs="Times New Roman"/>
          <w:sz w:val="32"/>
          <w:szCs w:val="32"/>
        </w:rPr>
        <w:t>8</w:t>
      </w:r>
      <w:r w:rsidRPr="002B1E3C">
        <w:rPr>
          <w:rFonts w:ascii="Times New Roman" w:eastAsia="仿宋_GB2312" w:hAnsi="Times New Roman" w:cs="Times New Roman"/>
          <w:sz w:val="32"/>
          <w:szCs w:val="32"/>
        </w:rPr>
        <w:t>月</w:t>
      </w:r>
      <w:r w:rsidR="00900E4B" w:rsidRPr="002B1E3C">
        <w:rPr>
          <w:rFonts w:ascii="Times New Roman" w:eastAsia="仿宋_GB2312" w:hAnsi="Times New Roman" w:cs="Times New Roman"/>
          <w:sz w:val="32"/>
          <w:szCs w:val="32"/>
        </w:rPr>
        <w:t>3</w:t>
      </w:r>
      <w:r w:rsidRPr="002B1E3C">
        <w:rPr>
          <w:rFonts w:ascii="Times New Roman" w:eastAsia="仿宋_GB2312" w:hAnsi="Times New Roman" w:cs="Times New Roman"/>
          <w:sz w:val="32"/>
          <w:szCs w:val="32"/>
        </w:rPr>
        <w:t>日前将负责能源审计工作的</w:t>
      </w:r>
      <w:r w:rsidR="00900E4B" w:rsidRPr="002B1E3C">
        <w:rPr>
          <w:rFonts w:ascii="Times New Roman" w:eastAsia="仿宋_GB2312" w:hAnsi="Times New Roman" w:cs="Times New Roman"/>
          <w:sz w:val="32"/>
          <w:szCs w:val="32"/>
        </w:rPr>
        <w:t>分管领导</w:t>
      </w:r>
      <w:r w:rsidRPr="002B1E3C">
        <w:rPr>
          <w:rFonts w:ascii="Times New Roman" w:eastAsia="仿宋_GB2312" w:hAnsi="Times New Roman" w:cs="Times New Roman"/>
          <w:sz w:val="32"/>
          <w:szCs w:val="32"/>
        </w:rPr>
        <w:t>、联络员名单和联系方式报市机关事务管理局节能处。</w:t>
      </w:r>
    </w:p>
    <w:p w:rsidR="00284026" w:rsidRPr="002B1E3C" w:rsidRDefault="00B43EAB" w:rsidP="002B1E3C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1E3C">
        <w:rPr>
          <w:rFonts w:ascii="Times New Roman" w:eastAsia="仿宋_GB2312" w:hAnsi="Times New Roman" w:cs="Times New Roman"/>
          <w:sz w:val="32"/>
          <w:szCs w:val="32"/>
        </w:rPr>
        <w:t>联系人：</w:t>
      </w:r>
      <w:r w:rsidR="00542A06" w:rsidRPr="002B1E3C">
        <w:rPr>
          <w:rFonts w:ascii="Times New Roman" w:eastAsia="仿宋_GB2312" w:hAnsi="Times New Roman" w:cs="Times New Roman"/>
          <w:sz w:val="32"/>
          <w:szCs w:val="32"/>
        </w:rPr>
        <w:t>何志刚</w:t>
      </w:r>
      <w:r w:rsidR="00026F14" w:rsidRPr="002B1E3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284026" w:rsidRPr="002B1E3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574B4E" w:rsidRPr="002B1E3C">
        <w:rPr>
          <w:rFonts w:ascii="Times New Roman" w:eastAsia="仿宋_GB2312" w:hAnsi="Times New Roman" w:cs="Times New Roman"/>
          <w:sz w:val="32"/>
          <w:szCs w:val="32"/>
        </w:rPr>
        <w:t>85229731</w:t>
      </w:r>
      <w:r w:rsidR="00284026" w:rsidRPr="002B1E3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284026" w:rsidRPr="002B1E3C">
        <w:rPr>
          <w:rFonts w:ascii="Times New Roman" w:eastAsia="仿宋_GB2312" w:hAnsi="Times New Roman" w:cs="Times New Roman"/>
          <w:sz w:val="32"/>
          <w:szCs w:val="32"/>
        </w:rPr>
        <w:t>王昌鑫</w:t>
      </w:r>
      <w:r w:rsidR="00284026" w:rsidRPr="002B1E3C">
        <w:rPr>
          <w:rFonts w:ascii="Times New Roman" w:eastAsia="仿宋_GB2312" w:hAnsi="Times New Roman" w:cs="Times New Roman"/>
          <w:sz w:val="32"/>
          <w:szCs w:val="32"/>
        </w:rPr>
        <w:t xml:space="preserve">  85134001</w:t>
      </w:r>
    </w:p>
    <w:p w:rsidR="0037720C" w:rsidRPr="002B1E3C" w:rsidRDefault="00CA5AFA" w:rsidP="002B1E3C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1E3C">
        <w:rPr>
          <w:rFonts w:ascii="Times New Roman" w:eastAsia="仿宋_GB2312" w:hAnsi="Times New Roman" w:cs="Times New Roman"/>
          <w:sz w:val="32"/>
          <w:szCs w:val="32"/>
        </w:rPr>
        <w:t>传真：</w:t>
      </w:r>
      <w:r w:rsidRPr="002B1E3C">
        <w:rPr>
          <w:rFonts w:ascii="Times New Roman" w:eastAsia="仿宋_GB2312" w:hAnsi="Times New Roman" w:cs="Times New Roman"/>
          <w:sz w:val="32"/>
          <w:szCs w:val="32"/>
        </w:rPr>
        <w:t>85120803</w:t>
      </w:r>
    </w:p>
    <w:p w:rsidR="002C5A6B" w:rsidRPr="002B1E3C" w:rsidRDefault="002C5A6B" w:rsidP="002B1E3C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B15F82" w:rsidRDefault="00227A7C" w:rsidP="002B1E3C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  <w:r w:rsidR="00104315">
        <w:rPr>
          <w:rFonts w:ascii="Times New Roman" w:eastAsia="仿宋_GB2312" w:hAnsi="Times New Roman" w:cs="Times New Roman" w:hint="eastAsia"/>
          <w:sz w:val="32"/>
          <w:szCs w:val="32"/>
        </w:rPr>
        <w:t>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审计</w:t>
      </w:r>
      <w:r w:rsidR="00104315"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联络</w:t>
      </w:r>
      <w:r w:rsidR="00BB2A08">
        <w:rPr>
          <w:rFonts w:ascii="Times New Roman" w:eastAsia="仿宋_GB2312" w:hAnsi="Times New Roman" w:cs="Times New Roman" w:hint="eastAsia"/>
          <w:sz w:val="32"/>
          <w:szCs w:val="32"/>
        </w:rPr>
        <w:t>人员</w:t>
      </w:r>
    </w:p>
    <w:p w:rsidR="002B1E3C" w:rsidRDefault="002B1E3C" w:rsidP="002B1E3C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0371B" w:rsidRDefault="0090371B" w:rsidP="002B1E3C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B075DA" w:rsidRPr="002B1E3C" w:rsidRDefault="00B075DA" w:rsidP="002B1E3C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B43EAB" w:rsidRPr="002B1E3C" w:rsidRDefault="001914F7" w:rsidP="002B1E3C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ind w:rightChars="400" w:right="8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2B1E3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37720C" w:rsidRPr="002B1E3C">
        <w:rPr>
          <w:rFonts w:ascii="Times New Roman" w:eastAsia="仿宋_GB2312" w:hAnsi="Times New Roman" w:cs="Times New Roman"/>
          <w:sz w:val="32"/>
          <w:szCs w:val="32"/>
        </w:rPr>
        <w:t xml:space="preserve">        </w:t>
      </w:r>
      <w:r w:rsidR="0077200E" w:rsidRPr="002B1E3C">
        <w:rPr>
          <w:rFonts w:ascii="Times New Roman" w:eastAsia="仿宋_GB2312" w:hAnsi="Times New Roman" w:cs="Times New Roman"/>
          <w:sz w:val="32"/>
          <w:szCs w:val="32"/>
        </w:rPr>
        <w:t xml:space="preserve">         </w:t>
      </w:r>
      <w:r w:rsidR="001F0BED" w:rsidRPr="002B1E3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77200E" w:rsidRPr="002B1E3C">
        <w:rPr>
          <w:rFonts w:ascii="Times New Roman" w:eastAsia="仿宋_GB2312" w:hAnsi="Times New Roman" w:cs="Times New Roman"/>
          <w:sz w:val="32"/>
          <w:szCs w:val="32"/>
        </w:rPr>
        <w:t xml:space="preserve">       </w:t>
      </w:r>
      <w:r w:rsidR="0077200E" w:rsidRPr="002B1E3C">
        <w:rPr>
          <w:rFonts w:ascii="Times New Roman" w:eastAsia="仿宋_GB2312" w:hAnsi="Times New Roman" w:cs="Times New Roman"/>
          <w:sz w:val="32"/>
          <w:szCs w:val="32"/>
        </w:rPr>
        <w:t>绍兴市机关事务管理局</w:t>
      </w:r>
    </w:p>
    <w:p w:rsidR="00BB2A08" w:rsidRDefault="0077200E" w:rsidP="00BB2A08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ind w:rightChars="600" w:right="1260" w:firstLineChars="1550" w:firstLine="496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2B1E3C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2B1E3C">
        <w:rPr>
          <w:rFonts w:ascii="Times New Roman" w:eastAsia="仿宋_GB2312" w:hAnsi="Times New Roman" w:cs="Times New Roman"/>
          <w:sz w:val="32"/>
          <w:szCs w:val="32"/>
        </w:rPr>
        <w:t>年</w:t>
      </w:r>
      <w:r w:rsidR="005511D3">
        <w:rPr>
          <w:rFonts w:ascii="Times New Roman" w:eastAsia="仿宋_GB2312" w:hAnsi="Times New Roman" w:cs="Times New Roman"/>
          <w:sz w:val="32"/>
          <w:szCs w:val="32"/>
        </w:rPr>
        <w:t>8</w:t>
      </w:r>
      <w:r w:rsidRPr="002B1E3C">
        <w:rPr>
          <w:rFonts w:ascii="Times New Roman" w:eastAsia="仿宋_GB2312" w:hAnsi="Times New Roman" w:cs="Times New Roman"/>
          <w:sz w:val="32"/>
          <w:szCs w:val="32"/>
        </w:rPr>
        <w:t>月</w:t>
      </w:r>
      <w:r w:rsidR="005511D3">
        <w:rPr>
          <w:rFonts w:ascii="Times New Roman" w:eastAsia="仿宋_GB2312" w:hAnsi="Times New Roman" w:cs="Times New Roman"/>
          <w:sz w:val="32"/>
          <w:szCs w:val="32"/>
        </w:rPr>
        <w:t>1</w:t>
      </w:r>
      <w:r w:rsidRPr="002B1E3C">
        <w:rPr>
          <w:rFonts w:ascii="Times New Roman" w:eastAsia="仿宋_GB2312" w:hAnsi="Times New Roman" w:cs="Times New Roman"/>
          <w:sz w:val="32"/>
          <w:szCs w:val="32"/>
        </w:rPr>
        <w:t>日</w:t>
      </w:r>
      <w:r w:rsidR="00BB2A08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B075DA" w:rsidRDefault="00B075DA" w:rsidP="00BB2A08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rPr>
          <w:rFonts w:ascii="黑体" w:eastAsia="黑体" w:hAnsi="黑体" w:cs="Times New Roman"/>
          <w:sz w:val="32"/>
          <w:szCs w:val="44"/>
        </w:rPr>
      </w:pPr>
    </w:p>
    <w:p w:rsidR="00B075DA" w:rsidRDefault="00B075DA" w:rsidP="00BB2A08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rPr>
          <w:rFonts w:ascii="黑体" w:eastAsia="黑体" w:hAnsi="黑体" w:cs="Times New Roman"/>
          <w:sz w:val="32"/>
          <w:szCs w:val="44"/>
        </w:rPr>
      </w:pPr>
    </w:p>
    <w:p w:rsidR="00B075DA" w:rsidRDefault="00B075DA" w:rsidP="00BB2A08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rPr>
          <w:rFonts w:ascii="黑体" w:eastAsia="黑体" w:hAnsi="黑体" w:cs="Times New Roman"/>
          <w:sz w:val="32"/>
          <w:szCs w:val="44"/>
        </w:rPr>
      </w:pPr>
    </w:p>
    <w:p w:rsidR="00B075DA" w:rsidRDefault="00B075DA" w:rsidP="00BB2A08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rPr>
          <w:rFonts w:ascii="黑体" w:eastAsia="黑体" w:hAnsi="黑体" w:cs="Times New Roman"/>
          <w:sz w:val="32"/>
          <w:szCs w:val="44"/>
        </w:rPr>
      </w:pPr>
    </w:p>
    <w:p w:rsidR="00B075DA" w:rsidRDefault="00B075DA" w:rsidP="00BB2A08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rPr>
          <w:rFonts w:ascii="黑体" w:eastAsia="黑体" w:hAnsi="黑体" w:cs="Times New Roman"/>
          <w:sz w:val="32"/>
          <w:szCs w:val="44"/>
        </w:rPr>
      </w:pPr>
    </w:p>
    <w:p w:rsidR="00B075DA" w:rsidRDefault="00B075DA" w:rsidP="00BB2A08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rPr>
          <w:rFonts w:ascii="黑体" w:eastAsia="黑体" w:hAnsi="黑体" w:cs="Times New Roman"/>
          <w:sz w:val="32"/>
          <w:szCs w:val="44"/>
        </w:rPr>
      </w:pPr>
    </w:p>
    <w:p w:rsidR="00B075DA" w:rsidRDefault="00B075DA" w:rsidP="00BB2A08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rPr>
          <w:rFonts w:ascii="黑体" w:eastAsia="黑体" w:hAnsi="黑体" w:cs="Times New Roman"/>
          <w:sz w:val="32"/>
          <w:szCs w:val="44"/>
        </w:rPr>
      </w:pPr>
    </w:p>
    <w:p w:rsidR="00BB2A08" w:rsidRDefault="00BB2A08" w:rsidP="00BB2A08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rPr>
          <w:rFonts w:ascii="黑体" w:eastAsia="黑体" w:hAnsi="黑体" w:cs="Times New Roman"/>
          <w:sz w:val="32"/>
          <w:szCs w:val="44"/>
        </w:rPr>
      </w:pPr>
      <w:r w:rsidRPr="0090371B">
        <w:rPr>
          <w:rFonts w:ascii="黑体" w:eastAsia="黑体" w:hAnsi="黑体" w:cs="Times New Roman" w:hint="eastAsia"/>
          <w:sz w:val="32"/>
          <w:szCs w:val="44"/>
        </w:rPr>
        <w:lastRenderedPageBreak/>
        <w:t>附件：</w:t>
      </w:r>
    </w:p>
    <w:p w:rsidR="0090371B" w:rsidRPr="0090371B" w:rsidRDefault="0090371B" w:rsidP="00BB2A08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rPr>
          <w:rFonts w:ascii="黑体" w:eastAsia="黑体" w:hAnsi="黑体" w:cs="Times New Roman"/>
          <w:sz w:val="32"/>
          <w:szCs w:val="44"/>
        </w:rPr>
      </w:pPr>
    </w:p>
    <w:p w:rsidR="00BB2A08" w:rsidRPr="0090371B" w:rsidRDefault="00104315" w:rsidP="00BB2A08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90371B">
        <w:rPr>
          <w:rFonts w:ascii="方正小标宋简体" w:eastAsia="方正小标宋简体" w:hAnsi="Times New Roman" w:cs="Times New Roman" w:hint="eastAsia"/>
          <w:sz w:val="44"/>
          <w:szCs w:val="44"/>
        </w:rPr>
        <w:t>被审计单位联络人员</w:t>
      </w:r>
    </w:p>
    <w:p w:rsidR="00BB2A08" w:rsidRPr="00BB2A08" w:rsidRDefault="00BB2A08" w:rsidP="00BB2A08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B2A08">
        <w:rPr>
          <w:rFonts w:ascii="Times New Roman" w:eastAsia="仿宋_GB2312" w:hAnsi="Times New Roman" w:cs="Times New Roman" w:hint="eastAsia"/>
          <w:sz w:val="32"/>
          <w:szCs w:val="32"/>
        </w:rPr>
        <w:t>被审计单位：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6"/>
        <w:gridCol w:w="2236"/>
        <w:gridCol w:w="2237"/>
        <w:gridCol w:w="2237"/>
      </w:tblGrid>
      <w:tr w:rsidR="00BB2A08" w:rsidTr="00BB2A08">
        <w:tc>
          <w:tcPr>
            <w:tcW w:w="2236" w:type="dxa"/>
          </w:tcPr>
          <w:p w:rsidR="00BB2A08" w:rsidRPr="00104315" w:rsidRDefault="00104315" w:rsidP="00104315">
            <w:pPr>
              <w:pStyle w:val="a7"/>
              <w:widowControl w:val="0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0431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236" w:type="dxa"/>
          </w:tcPr>
          <w:p w:rsidR="00BB2A08" w:rsidRPr="00104315" w:rsidRDefault="00104315" w:rsidP="00104315">
            <w:pPr>
              <w:pStyle w:val="a7"/>
              <w:widowControl w:val="0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0431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职务</w:t>
            </w:r>
          </w:p>
        </w:tc>
        <w:tc>
          <w:tcPr>
            <w:tcW w:w="2237" w:type="dxa"/>
          </w:tcPr>
          <w:p w:rsidR="00BB2A08" w:rsidRPr="00104315" w:rsidRDefault="00104315" w:rsidP="00104315">
            <w:pPr>
              <w:pStyle w:val="a7"/>
              <w:widowControl w:val="0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0431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2237" w:type="dxa"/>
          </w:tcPr>
          <w:p w:rsidR="00BB2A08" w:rsidRPr="00104315" w:rsidRDefault="00104315" w:rsidP="00104315">
            <w:pPr>
              <w:pStyle w:val="a7"/>
              <w:widowControl w:val="0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0431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手机号码</w:t>
            </w:r>
          </w:p>
        </w:tc>
      </w:tr>
      <w:tr w:rsidR="00BB2A08" w:rsidTr="00BB2A08">
        <w:tc>
          <w:tcPr>
            <w:tcW w:w="2236" w:type="dxa"/>
          </w:tcPr>
          <w:p w:rsidR="00BB2A08" w:rsidRPr="00104315" w:rsidRDefault="00BB2A08" w:rsidP="00104315">
            <w:pPr>
              <w:pStyle w:val="a7"/>
              <w:widowControl w:val="0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36" w:type="dxa"/>
          </w:tcPr>
          <w:p w:rsidR="00BB2A08" w:rsidRPr="00104315" w:rsidRDefault="00BB2A08" w:rsidP="00104315">
            <w:pPr>
              <w:pStyle w:val="a7"/>
              <w:widowControl w:val="0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37" w:type="dxa"/>
          </w:tcPr>
          <w:p w:rsidR="00BB2A08" w:rsidRPr="00104315" w:rsidRDefault="00BB2A08" w:rsidP="00104315">
            <w:pPr>
              <w:pStyle w:val="a7"/>
              <w:widowControl w:val="0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37" w:type="dxa"/>
          </w:tcPr>
          <w:p w:rsidR="00BB2A08" w:rsidRPr="00104315" w:rsidRDefault="00BB2A08" w:rsidP="00104315">
            <w:pPr>
              <w:pStyle w:val="a7"/>
              <w:widowControl w:val="0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B2A08" w:rsidTr="00BB2A08">
        <w:tc>
          <w:tcPr>
            <w:tcW w:w="2236" w:type="dxa"/>
          </w:tcPr>
          <w:p w:rsidR="00BB2A08" w:rsidRPr="00104315" w:rsidRDefault="00BB2A08" w:rsidP="00104315">
            <w:pPr>
              <w:pStyle w:val="a7"/>
              <w:widowControl w:val="0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36" w:type="dxa"/>
          </w:tcPr>
          <w:p w:rsidR="00BB2A08" w:rsidRPr="00104315" w:rsidRDefault="00BB2A08" w:rsidP="00104315">
            <w:pPr>
              <w:pStyle w:val="a7"/>
              <w:widowControl w:val="0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37" w:type="dxa"/>
          </w:tcPr>
          <w:p w:rsidR="00BB2A08" w:rsidRPr="00104315" w:rsidRDefault="00BB2A08" w:rsidP="00104315">
            <w:pPr>
              <w:pStyle w:val="a7"/>
              <w:widowControl w:val="0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37" w:type="dxa"/>
          </w:tcPr>
          <w:p w:rsidR="00BB2A08" w:rsidRPr="00104315" w:rsidRDefault="00BB2A08" w:rsidP="00104315">
            <w:pPr>
              <w:pStyle w:val="a7"/>
              <w:widowControl w:val="0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BB2A08" w:rsidRPr="00BB2A08" w:rsidRDefault="00BB2A08" w:rsidP="00BB2A08">
      <w:pPr>
        <w:pStyle w:val="a7"/>
        <w:widowControl w:val="0"/>
        <w:shd w:val="clear" w:color="auto" w:fill="FFFFFF"/>
        <w:spacing w:before="0" w:beforeAutospacing="0" w:after="0" w:afterAutospacing="0" w:line="520" w:lineRule="exact"/>
        <w:ind w:rightChars="600" w:right="1260"/>
        <w:rPr>
          <w:rFonts w:ascii="Times New Roman" w:eastAsia="仿宋_GB2312" w:hAnsi="Times New Roman" w:cs="Times New Roman"/>
          <w:sz w:val="44"/>
          <w:szCs w:val="44"/>
        </w:rPr>
      </w:pPr>
    </w:p>
    <w:sectPr w:rsidR="00BB2A08" w:rsidRPr="00BB2A08" w:rsidSect="0090371B">
      <w:footerReference w:type="even" r:id="rId8"/>
      <w:footerReference w:type="default" r:id="rId9"/>
      <w:pgSz w:w="11906" w:h="16838"/>
      <w:pgMar w:top="2098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AB4" w:rsidRDefault="00953AB4" w:rsidP="00F5124C">
      <w:r>
        <w:separator/>
      </w:r>
    </w:p>
  </w:endnote>
  <w:endnote w:type="continuationSeparator" w:id="0">
    <w:p w:rsidR="00953AB4" w:rsidRDefault="00953AB4" w:rsidP="00F5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71B" w:rsidRPr="00A6383C" w:rsidRDefault="0090371B" w:rsidP="0090371B">
    <w:pPr>
      <w:tabs>
        <w:tab w:val="center" w:pos="4153"/>
        <w:tab w:val="right" w:pos="8306"/>
      </w:tabs>
      <w:snapToGrid w:val="0"/>
      <w:jc w:val="left"/>
      <w:rPr>
        <w:rFonts w:ascii="宋体" w:hAnsi="宋体" w:cs="Times New Roman"/>
        <w:sz w:val="18"/>
        <w:szCs w:val="18"/>
      </w:rPr>
    </w:pPr>
    <w:r w:rsidRPr="00A6383C">
      <w:rPr>
        <w:rFonts w:ascii="宋体" w:hAnsi="宋体" w:cs="Times New Roman" w:hint="eastAsia"/>
        <w:sz w:val="28"/>
        <w:szCs w:val="18"/>
      </w:rPr>
      <w:t xml:space="preserve">─ </w:t>
    </w:r>
    <w:r w:rsidRPr="00A6383C">
      <w:rPr>
        <w:rFonts w:ascii="宋体" w:hAnsi="宋体" w:cs="Times New Roman"/>
        <w:sz w:val="28"/>
        <w:szCs w:val="18"/>
      </w:rPr>
      <w:fldChar w:fldCharType="begin"/>
    </w:r>
    <w:r w:rsidRPr="00A6383C">
      <w:rPr>
        <w:rFonts w:ascii="宋体" w:hAnsi="宋体" w:cs="Times New Roman"/>
        <w:sz w:val="28"/>
        <w:szCs w:val="18"/>
      </w:rPr>
      <w:instrText xml:space="preserve">PAGE  </w:instrText>
    </w:r>
    <w:r w:rsidRPr="00A6383C">
      <w:rPr>
        <w:rFonts w:ascii="宋体" w:hAnsi="宋体" w:cs="Times New Roman"/>
        <w:sz w:val="28"/>
        <w:szCs w:val="18"/>
      </w:rPr>
      <w:fldChar w:fldCharType="separate"/>
    </w:r>
    <w:r w:rsidR="003D797E">
      <w:rPr>
        <w:rFonts w:ascii="宋体" w:hAnsi="宋体" w:cs="Times New Roman"/>
        <w:noProof/>
        <w:sz w:val="28"/>
        <w:szCs w:val="18"/>
      </w:rPr>
      <w:t>2</w:t>
    </w:r>
    <w:r w:rsidRPr="00A6383C">
      <w:rPr>
        <w:rFonts w:ascii="宋体" w:hAnsi="宋体" w:cs="Times New Roman"/>
        <w:sz w:val="28"/>
        <w:szCs w:val="18"/>
      </w:rPr>
      <w:fldChar w:fldCharType="end"/>
    </w:r>
    <w:r w:rsidRPr="00A6383C">
      <w:rPr>
        <w:rFonts w:ascii="宋体" w:hAnsi="宋体" w:cs="Times New Roman" w:hint="eastAsia"/>
        <w:sz w:val="28"/>
        <w:szCs w:val="18"/>
      </w:rPr>
      <w:t xml:space="preserve"> ─</w:t>
    </w:r>
  </w:p>
  <w:p w:rsidR="0090371B" w:rsidRDefault="009037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71B" w:rsidRPr="00A6383C" w:rsidRDefault="0090371B" w:rsidP="0090371B">
    <w:pPr>
      <w:tabs>
        <w:tab w:val="center" w:pos="4153"/>
        <w:tab w:val="right" w:pos="8306"/>
      </w:tabs>
      <w:snapToGrid w:val="0"/>
      <w:jc w:val="right"/>
      <w:rPr>
        <w:rFonts w:ascii="宋体" w:hAnsi="宋体" w:cs="Times New Roman"/>
        <w:sz w:val="18"/>
        <w:szCs w:val="18"/>
      </w:rPr>
    </w:pPr>
    <w:r w:rsidRPr="00A6383C">
      <w:rPr>
        <w:rFonts w:ascii="宋体" w:hAnsi="宋体" w:cs="Times New Roman" w:hint="eastAsia"/>
        <w:sz w:val="28"/>
        <w:szCs w:val="18"/>
      </w:rPr>
      <w:t xml:space="preserve">─ </w:t>
    </w:r>
    <w:r w:rsidRPr="00A6383C">
      <w:rPr>
        <w:rFonts w:ascii="宋体" w:hAnsi="宋体" w:cs="Times New Roman"/>
        <w:sz w:val="28"/>
        <w:szCs w:val="18"/>
      </w:rPr>
      <w:fldChar w:fldCharType="begin"/>
    </w:r>
    <w:r w:rsidRPr="00A6383C">
      <w:rPr>
        <w:rFonts w:ascii="宋体" w:hAnsi="宋体" w:cs="Times New Roman"/>
        <w:sz w:val="28"/>
        <w:szCs w:val="18"/>
      </w:rPr>
      <w:instrText xml:space="preserve">PAGE  </w:instrText>
    </w:r>
    <w:r w:rsidRPr="00A6383C">
      <w:rPr>
        <w:rFonts w:ascii="宋体" w:hAnsi="宋体" w:cs="Times New Roman"/>
        <w:sz w:val="28"/>
        <w:szCs w:val="18"/>
      </w:rPr>
      <w:fldChar w:fldCharType="separate"/>
    </w:r>
    <w:r w:rsidR="003D797E">
      <w:rPr>
        <w:rFonts w:ascii="宋体" w:hAnsi="宋体" w:cs="Times New Roman"/>
        <w:noProof/>
        <w:sz w:val="28"/>
        <w:szCs w:val="18"/>
      </w:rPr>
      <w:t>1</w:t>
    </w:r>
    <w:r w:rsidRPr="00A6383C">
      <w:rPr>
        <w:rFonts w:ascii="宋体" w:hAnsi="宋体" w:cs="Times New Roman"/>
        <w:sz w:val="28"/>
        <w:szCs w:val="18"/>
      </w:rPr>
      <w:fldChar w:fldCharType="end"/>
    </w:r>
    <w:r w:rsidRPr="00A6383C">
      <w:rPr>
        <w:rFonts w:ascii="宋体" w:hAnsi="宋体" w:cs="Times New Roman" w:hint="eastAsia"/>
        <w:sz w:val="28"/>
        <w:szCs w:val="18"/>
      </w:rPr>
      <w:t xml:space="preserve"> ─</w:t>
    </w:r>
  </w:p>
  <w:p w:rsidR="0090371B" w:rsidRDefault="009037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AB4" w:rsidRDefault="00953AB4" w:rsidP="00F5124C">
      <w:r>
        <w:separator/>
      </w:r>
    </w:p>
  </w:footnote>
  <w:footnote w:type="continuationSeparator" w:id="0">
    <w:p w:rsidR="00953AB4" w:rsidRDefault="00953AB4" w:rsidP="00F51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94"/>
    <w:rsid w:val="00017C4C"/>
    <w:rsid w:val="00026F14"/>
    <w:rsid w:val="00071701"/>
    <w:rsid w:val="000754B2"/>
    <w:rsid w:val="000778C0"/>
    <w:rsid w:val="000872E3"/>
    <w:rsid w:val="000903C1"/>
    <w:rsid w:val="000C08F9"/>
    <w:rsid w:val="001021C9"/>
    <w:rsid w:val="00104315"/>
    <w:rsid w:val="00135C0E"/>
    <w:rsid w:val="00142AE4"/>
    <w:rsid w:val="00176E12"/>
    <w:rsid w:val="00177CF4"/>
    <w:rsid w:val="001914F7"/>
    <w:rsid w:val="001F0BED"/>
    <w:rsid w:val="00203361"/>
    <w:rsid w:val="002135A3"/>
    <w:rsid w:val="00227A7C"/>
    <w:rsid w:val="00242075"/>
    <w:rsid w:val="00284026"/>
    <w:rsid w:val="00287D56"/>
    <w:rsid w:val="002911A1"/>
    <w:rsid w:val="002B1E3C"/>
    <w:rsid w:val="002C5A6B"/>
    <w:rsid w:val="002D2B28"/>
    <w:rsid w:val="002E3A6B"/>
    <w:rsid w:val="003002B7"/>
    <w:rsid w:val="0034452A"/>
    <w:rsid w:val="00354FD4"/>
    <w:rsid w:val="00372A2B"/>
    <w:rsid w:val="0037720C"/>
    <w:rsid w:val="00380F82"/>
    <w:rsid w:val="003B346A"/>
    <w:rsid w:val="003B3E27"/>
    <w:rsid w:val="003D797E"/>
    <w:rsid w:val="0041400E"/>
    <w:rsid w:val="00434E1C"/>
    <w:rsid w:val="00443E9D"/>
    <w:rsid w:val="004807F0"/>
    <w:rsid w:val="004937EC"/>
    <w:rsid w:val="004B079D"/>
    <w:rsid w:val="004C3120"/>
    <w:rsid w:val="004D1537"/>
    <w:rsid w:val="004E5496"/>
    <w:rsid w:val="005232D0"/>
    <w:rsid w:val="00542A06"/>
    <w:rsid w:val="005511D3"/>
    <w:rsid w:val="005738DD"/>
    <w:rsid w:val="00574B4E"/>
    <w:rsid w:val="0058287C"/>
    <w:rsid w:val="005902CD"/>
    <w:rsid w:val="005953B7"/>
    <w:rsid w:val="005C371F"/>
    <w:rsid w:val="005E425F"/>
    <w:rsid w:val="005F187F"/>
    <w:rsid w:val="00604F96"/>
    <w:rsid w:val="00644448"/>
    <w:rsid w:val="006B2920"/>
    <w:rsid w:val="006D189A"/>
    <w:rsid w:val="006E0A8A"/>
    <w:rsid w:val="006E12AE"/>
    <w:rsid w:val="006E6200"/>
    <w:rsid w:val="006E6717"/>
    <w:rsid w:val="006F2E1C"/>
    <w:rsid w:val="006F4BC8"/>
    <w:rsid w:val="007010B0"/>
    <w:rsid w:val="00713510"/>
    <w:rsid w:val="00721E12"/>
    <w:rsid w:val="00723200"/>
    <w:rsid w:val="00730721"/>
    <w:rsid w:val="00734130"/>
    <w:rsid w:val="0077200E"/>
    <w:rsid w:val="00795194"/>
    <w:rsid w:val="00797ACA"/>
    <w:rsid w:val="007B1274"/>
    <w:rsid w:val="007B14BB"/>
    <w:rsid w:val="007F37F5"/>
    <w:rsid w:val="008046E6"/>
    <w:rsid w:val="00821C5C"/>
    <w:rsid w:val="00854608"/>
    <w:rsid w:val="00861409"/>
    <w:rsid w:val="00863EEF"/>
    <w:rsid w:val="00866F70"/>
    <w:rsid w:val="00874F14"/>
    <w:rsid w:val="0087680D"/>
    <w:rsid w:val="00880ACB"/>
    <w:rsid w:val="008908BC"/>
    <w:rsid w:val="00893816"/>
    <w:rsid w:val="008A6C75"/>
    <w:rsid w:val="008B1A9A"/>
    <w:rsid w:val="00900E4B"/>
    <w:rsid w:val="00902292"/>
    <w:rsid w:val="009022DD"/>
    <w:rsid w:val="0090371B"/>
    <w:rsid w:val="00903CAB"/>
    <w:rsid w:val="00921C08"/>
    <w:rsid w:val="00953AB4"/>
    <w:rsid w:val="00965FCF"/>
    <w:rsid w:val="0097778B"/>
    <w:rsid w:val="00986E9C"/>
    <w:rsid w:val="009E0348"/>
    <w:rsid w:val="00A2570B"/>
    <w:rsid w:val="00A40D76"/>
    <w:rsid w:val="00AB6ECF"/>
    <w:rsid w:val="00AC723A"/>
    <w:rsid w:val="00AF00DF"/>
    <w:rsid w:val="00B027A9"/>
    <w:rsid w:val="00B075DA"/>
    <w:rsid w:val="00B13757"/>
    <w:rsid w:val="00B13C91"/>
    <w:rsid w:val="00B13E86"/>
    <w:rsid w:val="00B15F82"/>
    <w:rsid w:val="00B240C3"/>
    <w:rsid w:val="00B43EAB"/>
    <w:rsid w:val="00B472A3"/>
    <w:rsid w:val="00B75279"/>
    <w:rsid w:val="00B8128B"/>
    <w:rsid w:val="00BB2A08"/>
    <w:rsid w:val="00BD1CD5"/>
    <w:rsid w:val="00BE3D0F"/>
    <w:rsid w:val="00C1245A"/>
    <w:rsid w:val="00C210B9"/>
    <w:rsid w:val="00C26966"/>
    <w:rsid w:val="00C726A8"/>
    <w:rsid w:val="00CA5AFA"/>
    <w:rsid w:val="00CC6524"/>
    <w:rsid w:val="00CD2E30"/>
    <w:rsid w:val="00CD767C"/>
    <w:rsid w:val="00CE2460"/>
    <w:rsid w:val="00CE5DC6"/>
    <w:rsid w:val="00CE6B1F"/>
    <w:rsid w:val="00D139DE"/>
    <w:rsid w:val="00D162E0"/>
    <w:rsid w:val="00D72DB7"/>
    <w:rsid w:val="00D84568"/>
    <w:rsid w:val="00D94AE6"/>
    <w:rsid w:val="00D9793D"/>
    <w:rsid w:val="00DA4094"/>
    <w:rsid w:val="00DA524A"/>
    <w:rsid w:val="00DA74DE"/>
    <w:rsid w:val="00DD1862"/>
    <w:rsid w:val="00DD2BE9"/>
    <w:rsid w:val="00DE3D7D"/>
    <w:rsid w:val="00E22897"/>
    <w:rsid w:val="00EE38E9"/>
    <w:rsid w:val="00EE7759"/>
    <w:rsid w:val="00F5124C"/>
    <w:rsid w:val="00F631A5"/>
    <w:rsid w:val="00FB1DFE"/>
    <w:rsid w:val="00FC5EFD"/>
    <w:rsid w:val="00FD1A30"/>
    <w:rsid w:val="00FD58BF"/>
    <w:rsid w:val="00FD6CBE"/>
    <w:rsid w:val="00FE3754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14C3D"/>
  <w15:docId w15:val="{857AF2DA-8790-4E44-88AE-50B4F1B9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12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1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124C"/>
    <w:rPr>
      <w:sz w:val="18"/>
      <w:szCs w:val="18"/>
    </w:rPr>
  </w:style>
  <w:style w:type="paragraph" w:styleId="a7">
    <w:name w:val="Normal (Web)"/>
    <w:basedOn w:val="a"/>
    <w:uiPriority w:val="99"/>
    <w:unhideWhenUsed/>
    <w:rsid w:val="00B43E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43EAB"/>
    <w:rPr>
      <w:b/>
      <w:bCs/>
    </w:rPr>
  </w:style>
  <w:style w:type="character" w:styleId="a9">
    <w:name w:val="Hyperlink"/>
    <w:basedOn w:val="a0"/>
    <w:uiPriority w:val="99"/>
    <w:semiHidden/>
    <w:unhideWhenUsed/>
    <w:rsid w:val="00B43EAB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BB2A08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BB2A08"/>
  </w:style>
  <w:style w:type="table" w:styleId="ac">
    <w:name w:val="Table Grid"/>
    <w:basedOn w:val="a1"/>
    <w:uiPriority w:val="59"/>
    <w:rsid w:val="00BB2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0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25A57-EF91-4951-AB89-0F030EFD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</Words>
  <Characters>1049</Characters>
  <Application>Microsoft Office Word</Application>
  <DocSecurity>0</DocSecurity>
  <Lines>8</Lines>
  <Paragraphs>2</Paragraphs>
  <ScaleCrop>false</ScaleCrop>
  <Company>china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2</cp:revision>
  <dcterms:created xsi:type="dcterms:W3CDTF">2018-08-01T08:46:00Z</dcterms:created>
  <dcterms:modified xsi:type="dcterms:W3CDTF">2018-08-01T08:46:00Z</dcterms:modified>
</cp:coreProperties>
</file>