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Times New Roman" w:hAnsi="Times New Roman" w:eastAsia="方正小标宋简体"/>
          <w:color w:val="000000"/>
          <w:sz w:val="44"/>
          <w:szCs w:val="44"/>
        </w:rPr>
      </w:pPr>
      <w:r>
        <w:rPr>
          <w:rFonts w:ascii="Times New Roman" w:hAnsi="Times New Roman" w:eastAsia="方正小标宋简体"/>
          <w:color w:val="000000"/>
          <w:sz w:val="44"/>
          <w:szCs w:val="44"/>
        </w:rPr>
        <w:t xml:space="preserve">   </w:t>
      </w:r>
    </w:p>
    <w:p>
      <w:pPr>
        <w:spacing w:line="520" w:lineRule="exact"/>
        <w:jc w:val="center"/>
        <w:rPr>
          <w:rFonts w:ascii="Times New Roman" w:hAnsi="Times New Roman" w:eastAsia="方正小标宋简体"/>
          <w:color w:val="000000"/>
          <w:sz w:val="44"/>
          <w:szCs w:val="44"/>
        </w:rPr>
      </w:pPr>
    </w:p>
    <w:p>
      <w:pPr>
        <w:spacing w:line="520" w:lineRule="exact"/>
        <w:jc w:val="center"/>
        <w:rPr>
          <w:rFonts w:ascii="Times New Roman" w:hAnsi="Times New Roman" w:eastAsia="方正小标宋简体"/>
          <w:color w:val="000000"/>
          <w:sz w:val="44"/>
          <w:szCs w:val="44"/>
        </w:rPr>
      </w:pPr>
    </w:p>
    <w:p>
      <w:pPr>
        <w:spacing w:line="520" w:lineRule="exact"/>
        <w:jc w:val="center"/>
        <w:rPr>
          <w:rFonts w:ascii="Times New Roman" w:hAnsi="Times New Roman" w:eastAsia="方正小标宋简体"/>
          <w:b/>
          <w:color w:val="000000"/>
          <w:sz w:val="44"/>
          <w:szCs w:val="44"/>
        </w:rPr>
      </w:pPr>
    </w:p>
    <w:p>
      <w:pPr>
        <w:spacing w:line="520" w:lineRule="exact"/>
        <w:jc w:val="center"/>
        <w:rPr>
          <w:rFonts w:ascii="Times New Roman" w:hAnsi="Times New Roman" w:eastAsia="方正小标宋简体"/>
          <w:color w:val="000000"/>
          <w:sz w:val="44"/>
          <w:szCs w:val="44"/>
        </w:rPr>
      </w:pPr>
    </w:p>
    <w:p>
      <w:pPr>
        <w:spacing w:line="240" w:lineRule="exact"/>
        <w:jc w:val="center"/>
        <w:rPr>
          <w:rFonts w:ascii="Times New Roman" w:hAnsi="Times New Roman" w:eastAsia="方正小标宋简体"/>
          <w:color w:val="000000"/>
          <w:sz w:val="44"/>
          <w:szCs w:val="44"/>
        </w:rPr>
      </w:pPr>
    </w:p>
    <w:p>
      <w:pPr>
        <w:spacing w:line="240" w:lineRule="exact"/>
        <w:jc w:val="center"/>
        <w:rPr>
          <w:rFonts w:ascii="Times New Roman" w:hAnsi="Times New Roman" w:eastAsia="方正小标宋简体"/>
          <w:color w:val="000000"/>
          <w:sz w:val="44"/>
          <w:szCs w:val="44"/>
        </w:rPr>
      </w:pPr>
    </w:p>
    <w:p>
      <w:pPr>
        <w:spacing w:line="240" w:lineRule="exact"/>
        <w:jc w:val="center"/>
        <w:rPr>
          <w:rFonts w:ascii="Times New Roman" w:hAnsi="Times New Roman" w:eastAsia="方正小标宋简体"/>
          <w:color w:val="000000"/>
          <w:sz w:val="44"/>
          <w:szCs w:val="44"/>
        </w:rPr>
      </w:pPr>
    </w:p>
    <w:p>
      <w:pPr>
        <w:spacing w:line="240" w:lineRule="exact"/>
        <w:jc w:val="center"/>
        <w:rPr>
          <w:rFonts w:ascii="Times New Roman" w:hAnsi="Times New Roman" w:eastAsia="方正小标宋简体"/>
          <w:color w:val="000000"/>
          <w:sz w:val="44"/>
          <w:szCs w:val="44"/>
        </w:rPr>
      </w:pPr>
    </w:p>
    <w:p>
      <w:pPr>
        <w:spacing w:line="240" w:lineRule="exact"/>
        <w:jc w:val="center"/>
        <w:rPr>
          <w:rFonts w:ascii="Times New Roman" w:hAnsi="Times New Roman" w:eastAsia="方正小标宋简体"/>
          <w:color w:val="000000"/>
          <w:sz w:val="44"/>
          <w:szCs w:val="44"/>
        </w:rPr>
      </w:pPr>
    </w:p>
    <w:p>
      <w:pPr>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 </w:t>
      </w:r>
      <w:r>
        <w:rPr>
          <w:rFonts w:hint="eastAsia" w:ascii="Times New Roman" w:hAnsi="Times New Roman" w:eastAsia="仿宋_GB2312"/>
          <w:color w:val="000000"/>
          <w:sz w:val="32"/>
          <w:szCs w:val="32"/>
        </w:rPr>
        <w:t>绍市机管〔</w:t>
      </w:r>
      <w:r>
        <w:rPr>
          <w:rFonts w:ascii="Times New Roman" w:hAnsi="Times New Roman" w:eastAsia="仿宋_GB2312"/>
          <w:color w:val="000000"/>
          <w:sz w:val="32"/>
          <w:szCs w:val="32"/>
        </w:rPr>
        <w:t>2018</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65</w:t>
      </w:r>
      <w:r>
        <w:rPr>
          <w:rFonts w:hint="eastAsia" w:ascii="Times New Roman" w:hAnsi="Times New Roman" w:eastAsia="仿宋_GB2312"/>
          <w:color w:val="000000"/>
          <w:sz w:val="32"/>
          <w:szCs w:val="32"/>
        </w:rPr>
        <w:t>号</w:t>
      </w:r>
    </w:p>
    <w:p>
      <w:pPr>
        <w:spacing w:line="580" w:lineRule="exact"/>
        <w:rPr>
          <w:rFonts w:ascii="Times New Roman" w:hAnsi="Times New Roman" w:eastAsia="方正小标宋简体"/>
          <w:color w:val="000000"/>
          <w:sz w:val="44"/>
          <w:szCs w:val="44"/>
        </w:rPr>
      </w:pPr>
    </w:p>
    <w:p>
      <w:pPr>
        <w:spacing w:line="580" w:lineRule="exact"/>
        <w:rPr>
          <w:rFonts w:ascii="Times New Roman" w:hAnsi="Times New Roman" w:eastAsia="方正小标宋简体"/>
          <w:color w:val="000000"/>
          <w:sz w:val="44"/>
          <w:szCs w:val="44"/>
        </w:rPr>
      </w:pPr>
    </w:p>
    <w:p>
      <w:pPr>
        <w:spacing w:line="580" w:lineRule="exact"/>
        <w:jc w:val="center"/>
        <w:rPr>
          <w:rFonts w:ascii="Times New Roman" w:hAnsi="Times New Roman" w:eastAsia="方正小标宋简体"/>
          <w:sz w:val="44"/>
        </w:rPr>
      </w:pPr>
      <w:r>
        <w:rPr>
          <w:rFonts w:hint="eastAsia" w:ascii="Times New Roman" w:hAnsi="Times New Roman" w:eastAsia="方正小标宋简体"/>
          <w:sz w:val="44"/>
        </w:rPr>
        <w:t>关于市行政中心生活垃圾分类工作</w:t>
      </w:r>
    </w:p>
    <w:p>
      <w:pPr>
        <w:spacing w:line="580" w:lineRule="exact"/>
        <w:jc w:val="center"/>
        <w:rPr>
          <w:rFonts w:ascii="Times New Roman" w:hAnsi="Times New Roman" w:eastAsia="方正小标宋简体"/>
          <w:sz w:val="44"/>
        </w:rPr>
      </w:pPr>
      <w:r>
        <w:rPr>
          <w:rFonts w:ascii="Times New Roman" w:hAnsi="Times New Roman" w:eastAsia="方正小标宋简体"/>
          <w:sz w:val="44"/>
        </w:rPr>
        <w:t>2018</w:t>
      </w:r>
      <w:r>
        <w:rPr>
          <w:rFonts w:hint="eastAsia" w:ascii="Times New Roman" w:hAnsi="Times New Roman" w:eastAsia="方正小标宋简体"/>
          <w:sz w:val="44"/>
        </w:rPr>
        <w:t>年度检查情况的通报</w:t>
      </w:r>
    </w:p>
    <w:p>
      <w:pPr>
        <w:spacing w:line="580" w:lineRule="exact"/>
        <w:rPr>
          <w:rFonts w:ascii="Times New Roman" w:hAnsi="Times New Roman" w:eastAsia="仿宋_GB2312"/>
          <w:sz w:val="32"/>
          <w:szCs w:val="32"/>
        </w:rPr>
      </w:pPr>
    </w:p>
    <w:p>
      <w:pPr>
        <w:spacing w:line="580" w:lineRule="exact"/>
        <w:rPr>
          <w:rFonts w:ascii="Times New Roman" w:hAnsi="Times New Roman" w:eastAsia="仿宋_GB2312"/>
          <w:sz w:val="32"/>
          <w:szCs w:val="32"/>
        </w:rPr>
      </w:pPr>
      <w:r>
        <w:rPr>
          <w:rFonts w:hint="eastAsia" w:ascii="Times New Roman" w:hAnsi="Times New Roman" w:eastAsia="仿宋_GB2312"/>
          <w:sz w:val="32"/>
          <w:szCs w:val="32"/>
        </w:rPr>
        <w:t>各入驻部门：</w:t>
      </w:r>
    </w:p>
    <w:p>
      <w:pPr>
        <w:spacing w:line="580" w:lineRule="exact"/>
        <w:ind w:firstLine="645"/>
        <w:rPr>
          <w:rFonts w:ascii="Times New Roman" w:hAnsi="Times New Roman" w:eastAsia="仿宋_GB2312"/>
          <w:sz w:val="32"/>
          <w:szCs w:val="32"/>
        </w:rPr>
      </w:pPr>
      <w:r>
        <w:rPr>
          <w:rFonts w:hint="eastAsia" w:ascii="Times New Roman" w:hAnsi="Times New Roman" w:eastAsia="仿宋_GB2312"/>
          <w:sz w:val="32"/>
          <w:szCs w:val="32"/>
        </w:rPr>
        <w:t>根据《绍兴市行政中心生活垃圾分类工作</w:t>
      </w:r>
      <w:r>
        <w:rPr>
          <w:rFonts w:ascii="Times New Roman" w:hAnsi="Times New Roman" w:eastAsia="仿宋_GB2312"/>
          <w:sz w:val="32"/>
          <w:szCs w:val="32"/>
        </w:rPr>
        <w:t>2018</w:t>
      </w:r>
      <w:r>
        <w:rPr>
          <w:rFonts w:hint="eastAsia" w:ascii="Times New Roman" w:hAnsi="Times New Roman" w:eastAsia="仿宋_GB2312"/>
          <w:sz w:val="32"/>
          <w:szCs w:val="32"/>
        </w:rPr>
        <w:t>年度考核评价办法》要求，市行政中心生活垃圾分类工作领导小组办公室于</w:t>
      </w:r>
      <w:r>
        <w:rPr>
          <w:rFonts w:ascii="Times New Roman" w:hAnsi="Times New Roman" w:eastAsia="仿宋_GB2312"/>
          <w:sz w:val="32"/>
          <w:szCs w:val="32"/>
        </w:rPr>
        <w:t>12</w:t>
      </w:r>
      <w:r>
        <w:rPr>
          <w:rFonts w:hint="eastAsia" w:ascii="Times New Roman" w:hAnsi="Times New Roman" w:eastAsia="仿宋_GB2312"/>
          <w:sz w:val="32"/>
          <w:szCs w:val="32"/>
        </w:rPr>
        <w:t>月</w:t>
      </w:r>
      <w:r>
        <w:rPr>
          <w:rFonts w:ascii="Times New Roman" w:hAnsi="Times New Roman" w:eastAsia="仿宋_GB2312"/>
          <w:sz w:val="32"/>
          <w:szCs w:val="32"/>
        </w:rPr>
        <w:t>20</w:t>
      </w:r>
      <w:r>
        <w:rPr>
          <w:rFonts w:hint="eastAsia" w:ascii="Times New Roman" w:hAnsi="Times New Roman" w:eastAsia="仿宋_GB2312"/>
          <w:sz w:val="32"/>
          <w:szCs w:val="32"/>
        </w:rPr>
        <w:t>日组织开展了月度检查工作，结合此次检查，现将</w:t>
      </w:r>
      <w:r>
        <w:rPr>
          <w:rFonts w:ascii="Times New Roman" w:hAnsi="Times New Roman" w:eastAsia="仿宋_GB2312"/>
          <w:sz w:val="32"/>
          <w:szCs w:val="32"/>
        </w:rPr>
        <w:t>2018</w:t>
      </w:r>
      <w:r>
        <w:rPr>
          <w:rFonts w:hint="eastAsia" w:ascii="Times New Roman" w:hAnsi="Times New Roman" w:eastAsia="仿宋_GB2312"/>
          <w:sz w:val="32"/>
          <w:szCs w:val="32"/>
        </w:rPr>
        <w:t>年度（第四季度）相关</w:t>
      </w:r>
      <w:bookmarkStart w:id="0" w:name="_GoBack"/>
      <w:bookmarkEnd w:id="0"/>
      <w:r>
        <w:rPr>
          <w:rFonts w:hint="eastAsia" w:ascii="Times New Roman" w:hAnsi="Times New Roman" w:eastAsia="仿宋_GB2312"/>
          <w:sz w:val="32"/>
          <w:szCs w:val="32"/>
        </w:rPr>
        <w:t>情况通报如下：</w:t>
      </w:r>
    </w:p>
    <w:p>
      <w:pPr>
        <w:spacing w:line="580" w:lineRule="exact"/>
        <w:ind w:firstLine="645"/>
        <w:rPr>
          <w:rFonts w:ascii="Times New Roman" w:hAnsi="Times New Roman" w:eastAsia="黑体"/>
          <w:sz w:val="32"/>
          <w:szCs w:val="32"/>
        </w:rPr>
      </w:pPr>
      <w:r>
        <w:rPr>
          <w:rFonts w:hint="eastAsia" w:ascii="Times New Roman" w:hAnsi="Times New Roman" w:eastAsia="黑体"/>
          <w:sz w:val="32"/>
          <w:szCs w:val="32"/>
        </w:rPr>
        <w:t>一、基本情况</w:t>
      </w:r>
    </w:p>
    <w:p>
      <w:pPr>
        <w:spacing w:line="580" w:lineRule="exact"/>
        <w:ind w:firstLine="645"/>
        <w:rPr>
          <w:rFonts w:ascii="Times New Roman" w:hAnsi="Times New Roman" w:eastAsia="仿宋_GB2312"/>
          <w:sz w:val="32"/>
          <w:szCs w:val="32"/>
        </w:rPr>
      </w:pPr>
      <w:r>
        <w:rPr>
          <w:rFonts w:hint="eastAsia" w:ascii="Times New Roman" w:hAnsi="Times New Roman" w:eastAsia="仿宋_GB2312"/>
          <w:sz w:val="32"/>
          <w:szCs w:val="32"/>
        </w:rPr>
        <w:t>市政协办担任此次月度检查工作总督导员单位，</w:t>
      </w:r>
      <w:r>
        <w:rPr>
          <w:rFonts w:hint="eastAsia" w:ascii="Times New Roman" w:hAnsi="Times New Roman" w:eastAsia="仿宋_GB2312"/>
          <w:color w:val="000000"/>
          <w:sz w:val="32"/>
          <w:szCs w:val="32"/>
        </w:rPr>
        <w:t>外侨办</w:t>
      </w:r>
      <w:r>
        <w:rPr>
          <w:rFonts w:hint="eastAsia" w:ascii="Times New Roman" w:hAnsi="Times New Roman" w:eastAsia="仿宋_GB2312"/>
          <w:sz w:val="32"/>
          <w:szCs w:val="32"/>
        </w:rPr>
        <w:t>、</w:t>
      </w:r>
      <w:r>
        <w:rPr>
          <w:rFonts w:hint="eastAsia" w:ascii="Times New Roman" w:hAnsi="Times New Roman" w:eastAsia="仿宋_GB2312"/>
          <w:color w:val="000000"/>
          <w:sz w:val="32"/>
          <w:szCs w:val="32"/>
        </w:rPr>
        <w:t>安监局、旅委、台办、国资委</w:t>
      </w:r>
      <w:r>
        <w:rPr>
          <w:rFonts w:hint="eastAsia" w:ascii="Times New Roman" w:hAnsi="Times New Roman" w:eastAsia="仿宋_GB2312"/>
          <w:sz w:val="32"/>
          <w:szCs w:val="32"/>
        </w:rPr>
        <w:t>、</w:t>
      </w:r>
      <w:r>
        <w:rPr>
          <w:rFonts w:hint="eastAsia" w:ascii="Times New Roman" w:hAnsi="Times New Roman" w:eastAsia="仿宋_GB2312"/>
          <w:color w:val="000000"/>
          <w:sz w:val="32"/>
          <w:szCs w:val="32"/>
        </w:rPr>
        <w:t>民革</w:t>
      </w:r>
      <w:r>
        <w:rPr>
          <w:rFonts w:hint="eastAsia" w:ascii="Times New Roman" w:hAnsi="Times New Roman" w:eastAsia="仿宋_GB2312"/>
          <w:sz w:val="32"/>
          <w:szCs w:val="32"/>
        </w:rPr>
        <w:t>、</w:t>
      </w:r>
      <w:r>
        <w:rPr>
          <w:rFonts w:hint="eastAsia" w:ascii="Times New Roman" w:hAnsi="Times New Roman" w:eastAsia="仿宋_GB2312"/>
          <w:color w:val="000000"/>
          <w:sz w:val="32"/>
          <w:szCs w:val="32"/>
        </w:rPr>
        <w:t>民盟</w:t>
      </w:r>
      <w:r>
        <w:rPr>
          <w:rFonts w:hint="eastAsia" w:ascii="Times New Roman" w:hAnsi="Times New Roman" w:eastAsia="仿宋_GB2312"/>
          <w:sz w:val="32"/>
          <w:szCs w:val="32"/>
        </w:rPr>
        <w:t>、</w:t>
      </w:r>
      <w:r>
        <w:rPr>
          <w:rFonts w:hint="eastAsia" w:ascii="Times New Roman" w:hAnsi="Times New Roman" w:eastAsia="仿宋_GB2312"/>
          <w:color w:val="000000"/>
          <w:sz w:val="32"/>
          <w:szCs w:val="32"/>
        </w:rPr>
        <w:t>民建</w:t>
      </w:r>
      <w:r>
        <w:rPr>
          <w:rFonts w:hint="eastAsia" w:ascii="Times New Roman" w:hAnsi="Times New Roman" w:eastAsia="仿宋_GB2312"/>
          <w:sz w:val="32"/>
          <w:szCs w:val="32"/>
        </w:rPr>
        <w:t>等</w:t>
      </w:r>
      <w:r>
        <w:rPr>
          <w:rFonts w:ascii="Times New Roman" w:hAnsi="Times New Roman" w:eastAsia="仿宋_GB2312"/>
          <w:sz w:val="32"/>
          <w:szCs w:val="32"/>
        </w:rPr>
        <w:t>8</w:t>
      </w:r>
      <w:r>
        <w:rPr>
          <w:rFonts w:hint="eastAsia" w:ascii="Times New Roman" w:hAnsi="Times New Roman" w:eastAsia="仿宋_GB2312"/>
          <w:sz w:val="32"/>
          <w:szCs w:val="32"/>
        </w:rPr>
        <w:t>个入驻部门担任检查小组组长单位，机关事务局配合参与各小组检查，顺利完成</w:t>
      </w:r>
      <w:r>
        <w:rPr>
          <w:rFonts w:ascii="Times New Roman" w:hAnsi="Times New Roman" w:eastAsia="仿宋_GB2312"/>
          <w:sz w:val="32"/>
          <w:szCs w:val="32"/>
        </w:rPr>
        <w:t>40</w:t>
      </w:r>
      <w:r>
        <w:rPr>
          <w:rFonts w:hint="eastAsia" w:ascii="Times New Roman" w:hAnsi="Times New Roman" w:eastAsia="仿宋_GB2312"/>
          <w:sz w:val="32"/>
          <w:szCs w:val="32"/>
        </w:rPr>
        <w:t>个入驻部门</w:t>
      </w:r>
      <w:r>
        <w:rPr>
          <w:rFonts w:ascii="Times New Roman" w:hAnsi="Times New Roman" w:eastAsia="仿宋_GB2312"/>
          <w:sz w:val="32"/>
          <w:szCs w:val="32"/>
        </w:rPr>
        <w:t>344</w:t>
      </w:r>
      <w:r>
        <w:rPr>
          <w:rFonts w:hint="eastAsia" w:ascii="Times New Roman" w:hAnsi="Times New Roman" w:eastAsia="仿宋_GB2312"/>
          <w:sz w:val="32"/>
          <w:szCs w:val="32"/>
        </w:rPr>
        <w:t>间办公室检查工作。经三次月度集中巡查，第四季度累计检查办公室</w:t>
      </w:r>
      <w:r>
        <w:rPr>
          <w:rFonts w:ascii="Times New Roman" w:hAnsi="Times New Roman" w:eastAsia="仿宋_GB2312"/>
          <w:sz w:val="32"/>
          <w:szCs w:val="32"/>
        </w:rPr>
        <w:t>1018</w:t>
      </w:r>
      <w:r>
        <w:rPr>
          <w:rFonts w:hint="eastAsia" w:ascii="Times New Roman" w:hAnsi="Times New Roman" w:eastAsia="仿宋_GB2312"/>
          <w:sz w:val="32"/>
          <w:szCs w:val="32"/>
        </w:rPr>
        <w:t>间，基本完成了对行政中心内办公室全面巡检到位的工作目标。</w:t>
      </w:r>
    </w:p>
    <w:p>
      <w:pPr>
        <w:spacing w:line="580" w:lineRule="exact"/>
        <w:ind w:firstLine="645"/>
        <w:rPr>
          <w:rFonts w:ascii="Times New Roman" w:hAnsi="Times New Roman" w:eastAsia="仿宋_GB2312"/>
          <w:sz w:val="32"/>
          <w:szCs w:val="32"/>
        </w:rPr>
      </w:pPr>
      <w:r>
        <w:rPr>
          <w:rFonts w:hint="eastAsia" w:ascii="Times New Roman" w:hAnsi="Times New Roman" w:eastAsia="仿宋_GB2312"/>
          <w:sz w:val="32"/>
          <w:szCs w:val="32"/>
        </w:rPr>
        <w:t>从近几次检查情况对比来看，总体分类水平进一步提升：一是参与垃圾分类的意识明显加强。干部职工对垃圾分类工作普遍理解及支持，对分类过程中疑难的问题能够主动咨询，并及时解决。二是投放正确率进一步提高。大多数机关干部已具备基本的垃圾分类常识，分类错误的现象大大减少。三是工作机制日趋完善。在季度检查中，各入驻部门能较好的落实本部门垃圾分类工作宣传、培训、督导工作，积极配合月度检查、不定期抽查工作，形成了良好的工作氛围。</w:t>
      </w:r>
    </w:p>
    <w:p>
      <w:pPr>
        <w:spacing w:line="580" w:lineRule="exact"/>
        <w:ind w:firstLine="645"/>
        <w:rPr>
          <w:rFonts w:ascii="Times New Roman" w:hAnsi="Times New Roman" w:eastAsia="黑体"/>
          <w:sz w:val="32"/>
          <w:szCs w:val="32"/>
        </w:rPr>
      </w:pPr>
      <w:r>
        <w:rPr>
          <w:rFonts w:hint="eastAsia" w:ascii="Times New Roman" w:hAnsi="Times New Roman" w:eastAsia="黑体"/>
          <w:sz w:val="32"/>
          <w:szCs w:val="32"/>
        </w:rPr>
        <w:t>二、存在问题</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在每月检查中发现仍存在一些问题和不足，主要表现在：一是分类正确率有待进一步提升。检查中发现，仍有少数干部对分类知识一知半解，如使用过的纸巾、撕碎纸张为其他垃圾，但被作为可回收垃圾投放；果皮、树叶等厨余垃圾被投放进其他垃圾等情况仍有发现。二是宣传教育力度不够。各部门对于垃圾分类的教育、培训力度参差不齐。个别部门在月度检查后没有做好宣传、教育工作，导致检查中发现的分类错误问题多次出现。</w:t>
      </w:r>
    </w:p>
    <w:p>
      <w:pPr>
        <w:spacing w:line="58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三、下步要求</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实施生活垃圾分类是建设和谐美丽社会的必然要求，在行政中心深入推进生活垃圾分类工作，不仅能带动全市机关事业单位抓好分类工作，而且对于推动全社会普遍实施生活垃圾分类具有重要的示范引领作用。</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一要抓好整改落实。针对检查中发现的问题，请各部门要认真抓好整改和落实，对于经常性出现的人员、问题及场所要重点关注，切实抓好本部门办公区域生活垃圾分类工作。</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二要健全长效机制。要紧紧围绕生活垃圾分类</w:t>
      </w:r>
      <w:r>
        <w:rPr>
          <w:rFonts w:ascii="Times New Roman" w:hAnsi="Times New Roman" w:eastAsia="仿宋_GB2312"/>
          <w:sz w:val="32"/>
          <w:szCs w:val="32"/>
        </w:rPr>
        <w:t>“</w:t>
      </w:r>
      <w:r>
        <w:rPr>
          <w:rFonts w:hint="eastAsia" w:ascii="Times New Roman" w:hAnsi="Times New Roman" w:eastAsia="仿宋_GB2312"/>
          <w:sz w:val="32"/>
          <w:szCs w:val="32"/>
        </w:rPr>
        <w:t>控增量、促减量、提质量</w:t>
      </w:r>
      <w:r>
        <w:rPr>
          <w:rFonts w:ascii="Times New Roman" w:hAnsi="Times New Roman" w:eastAsia="仿宋_GB2312"/>
          <w:sz w:val="32"/>
          <w:szCs w:val="32"/>
        </w:rPr>
        <w:t>”</w:t>
      </w:r>
      <w:r>
        <w:rPr>
          <w:rFonts w:hint="eastAsia" w:ascii="Times New Roman" w:hAnsi="Times New Roman" w:eastAsia="仿宋_GB2312"/>
          <w:sz w:val="32"/>
          <w:szCs w:val="32"/>
        </w:rPr>
        <w:t>的工作要求，不断完善部门内部工作机制、强化教育培训，营造</w:t>
      </w:r>
      <w:r>
        <w:rPr>
          <w:rFonts w:ascii="Times New Roman" w:hAnsi="Times New Roman" w:eastAsia="仿宋_GB2312"/>
          <w:sz w:val="32"/>
          <w:szCs w:val="32"/>
        </w:rPr>
        <w:t>“</w:t>
      </w:r>
      <w:r>
        <w:rPr>
          <w:rFonts w:hint="eastAsia" w:ascii="Times New Roman" w:hAnsi="Times New Roman" w:eastAsia="仿宋_GB2312"/>
          <w:sz w:val="32"/>
          <w:szCs w:val="32"/>
        </w:rPr>
        <w:t>垃圾分类、你我同行</w:t>
      </w:r>
      <w:r>
        <w:rPr>
          <w:rFonts w:ascii="Times New Roman" w:hAnsi="Times New Roman" w:eastAsia="仿宋_GB2312"/>
          <w:sz w:val="32"/>
          <w:szCs w:val="32"/>
        </w:rPr>
        <w:t>”</w:t>
      </w:r>
      <w:r>
        <w:rPr>
          <w:rFonts w:hint="eastAsia" w:ascii="Times New Roman" w:hAnsi="Times New Roman" w:eastAsia="仿宋_GB2312"/>
          <w:sz w:val="32"/>
          <w:szCs w:val="32"/>
        </w:rPr>
        <w:t>的良好氛围。</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三要建立示范样板。各入驻部门要切实树立主人翁意识，培养干部职工对生活垃圾分类工作的认可度，共同努力提升分类工作整体水平，致力打造全市行政机关生活垃圾分类工作示范样板。</w:t>
      </w:r>
    </w:p>
    <w:p>
      <w:pPr>
        <w:spacing w:line="580" w:lineRule="exact"/>
        <w:ind w:firstLine="640" w:firstLineChars="200"/>
        <w:rPr>
          <w:rFonts w:ascii="Times New Roman" w:hAnsi="Times New Roman" w:eastAsia="仿宋_GB2312"/>
          <w:sz w:val="32"/>
          <w:szCs w:val="32"/>
        </w:rPr>
      </w:pP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附件：入驻部门</w:t>
      </w:r>
      <w:r>
        <w:rPr>
          <w:rFonts w:ascii="Times New Roman" w:hAnsi="Times New Roman" w:eastAsia="仿宋_GB2312"/>
          <w:sz w:val="32"/>
          <w:szCs w:val="32"/>
        </w:rPr>
        <w:t>2018</w:t>
      </w:r>
      <w:r>
        <w:rPr>
          <w:rFonts w:hint="eastAsia" w:ascii="Times New Roman" w:hAnsi="Times New Roman" w:eastAsia="仿宋_GB2312"/>
          <w:sz w:val="32"/>
          <w:szCs w:val="32"/>
        </w:rPr>
        <w:t>年度（第四季度）考核得分排名表</w:t>
      </w:r>
    </w:p>
    <w:p>
      <w:pPr>
        <w:spacing w:line="580" w:lineRule="exact"/>
        <w:ind w:firstLine="640" w:firstLineChars="200"/>
        <w:rPr>
          <w:rFonts w:ascii="Times New Roman" w:hAnsi="Times New Roman" w:eastAsia="仿宋_GB2312"/>
          <w:sz w:val="32"/>
          <w:szCs w:val="32"/>
        </w:rPr>
      </w:pPr>
    </w:p>
    <w:p>
      <w:pPr>
        <w:spacing w:line="580" w:lineRule="exact"/>
        <w:ind w:right="840" w:rightChars="400"/>
        <w:jc w:val="right"/>
        <w:rPr>
          <w:rFonts w:ascii="Times New Roman" w:hAnsi="Times New Roman" w:eastAsia="仿宋_GB2312"/>
          <w:sz w:val="32"/>
          <w:szCs w:val="32"/>
        </w:rPr>
      </w:pPr>
      <w:r>
        <w:rPr>
          <w:rFonts w:hint="eastAsia" w:ascii="Times New Roman" w:hAnsi="Times New Roman" w:eastAsia="仿宋_GB2312"/>
          <w:sz w:val="32"/>
          <w:szCs w:val="32"/>
        </w:rPr>
        <w:t>绍兴市机关事务管理局</w:t>
      </w:r>
    </w:p>
    <w:p>
      <w:pPr>
        <w:spacing w:line="580" w:lineRule="exact"/>
        <w:ind w:right="1260" w:rightChars="600" w:firstLine="640" w:firstLineChars="200"/>
        <w:jc w:val="right"/>
        <w:rPr>
          <w:rFonts w:ascii="Times New Roman" w:hAnsi="Times New Roman" w:eastAsia="仿宋_GB2312"/>
          <w:sz w:val="32"/>
          <w:szCs w:val="32"/>
        </w:rPr>
      </w:pPr>
      <w:r>
        <w:rPr>
          <w:rFonts w:ascii="Times New Roman" w:hAnsi="Times New Roman" w:eastAsia="仿宋_GB2312"/>
          <w:sz w:val="32"/>
          <w:szCs w:val="32"/>
        </w:rPr>
        <w:t>2018</w:t>
      </w:r>
      <w:r>
        <w:rPr>
          <w:rFonts w:hint="eastAsia" w:ascii="Times New Roman" w:hAnsi="Times New Roman" w:eastAsia="仿宋_GB2312"/>
          <w:sz w:val="32"/>
          <w:szCs w:val="32"/>
        </w:rPr>
        <w:t>年</w:t>
      </w:r>
      <w:r>
        <w:rPr>
          <w:rFonts w:ascii="Times New Roman" w:hAnsi="Times New Roman" w:eastAsia="仿宋_GB2312"/>
          <w:sz w:val="32"/>
          <w:szCs w:val="32"/>
        </w:rPr>
        <w:t>12</w:t>
      </w:r>
      <w:r>
        <w:rPr>
          <w:rFonts w:hint="eastAsia" w:ascii="Times New Roman" w:hAnsi="Times New Roman" w:eastAsia="仿宋_GB2312"/>
          <w:sz w:val="32"/>
          <w:szCs w:val="32"/>
        </w:rPr>
        <w:t>月</w:t>
      </w:r>
      <w:r>
        <w:rPr>
          <w:rFonts w:ascii="Times New Roman" w:hAnsi="Times New Roman" w:eastAsia="仿宋_GB2312"/>
          <w:sz w:val="32"/>
          <w:szCs w:val="32"/>
        </w:rPr>
        <w:t>24</w:t>
      </w:r>
      <w:r>
        <w:rPr>
          <w:rFonts w:hint="eastAsia" w:ascii="Times New Roman" w:hAnsi="Times New Roman" w:eastAsia="仿宋_GB2312"/>
          <w:sz w:val="32"/>
          <w:szCs w:val="32"/>
        </w:rPr>
        <w:t>日</w:t>
      </w:r>
    </w:p>
    <w:p>
      <w:pPr>
        <w:spacing w:line="520" w:lineRule="exact"/>
        <w:rPr>
          <w:rFonts w:ascii="Times New Roman" w:hAnsi="Times New Roman" w:eastAsia="黑体"/>
          <w:sz w:val="32"/>
          <w:szCs w:val="44"/>
        </w:rPr>
      </w:pPr>
      <w:r>
        <w:rPr>
          <w:rFonts w:ascii="Times New Roman" w:hAnsi="Times New Roman" w:eastAsia="黑体"/>
          <w:sz w:val="32"/>
          <w:szCs w:val="44"/>
        </w:rPr>
        <w:br w:type="page"/>
      </w:r>
      <w:r>
        <w:rPr>
          <w:rFonts w:hint="eastAsia" w:ascii="Times New Roman" w:hAnsi="Times New Roman" w:eastAsia="黑体"/>
          <w:sz w:val="32"/>
          <w:szCs w:val="44"/>
        </w:rPr>
        <w:t>附件：</w:t>
      </w:r>
    </w:p>
    <w:p>
      <w:pPr>
        <w:spacing w:line="520" w:lineRule="exact"/>
        <w:rPr>
          <w:rFonts w:ascii="Times New Roman" w:hAnsi="Times New Roman" w:eastAsia="黑体"/>
          <w:sz w:val="32"/>
          <w:szCs w:val="44"/>
        </w:rPr>
      </w:pPr>
    </w:p>
    <w:p>
      <w:pPr>
        <w:spacing w:line="52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入驻部门</w:t>
      </w:r>
      <w:r>
        <w:rPr>
          <w:rFonts w:ascii="Times New Roman" w:hAnsi="Times New Roman" w:eastAsia="方正小标宋简体"/>
          <w:sz w:val="44"/>
          <w:szCs w:val="44"/>
        </w:rPr>
        <w:t>2018</w:t>
      </w:r>
      <w:r>
        <w:rPr>
          <w:rFonts w:hint="eastAsia" w:ascii="Times New Roman" w:hAnsi="Times New Roman" w:eastAsia="方正小标宋简体"/>
          <w:sz w:val="44"/>
          <w:szCs w:val="44"/>
        </w:rPr>
        <w:t>年度（第四季度）</w:t>
      </w:r>
    </w:p>
    <w:p>
      <w:pPr>
        <w:spacing w:line="52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考核得分排名表</w:t>
      </w:r>
    </w:p>
    <w:p>
      <w:pPr>
        <w:spacing w:line="400" w:lineRule="exact"/>
        <w:jc w:val="center"/>
        <w:rPr>
          <w:rFonts w:ascii="Times New Roman" w:hAnsi="Times New Roman" w:eastAsia="方正小标宋简体"/>
          <w:sz w:val="32"/>
          <w:szCs w:val="44"/>
        </w:rPr>
      </w:pPr>
    </w:p>
    <w:tbl>
      <w:tblPr>
        <w:tblStyle w:val="8"/>
        <w:tblW w:w="92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8"/>
        <w:gridCol w:w="648"/>
        <w:gridCol w:w="769"/>
        <w:gridCol w:w="770"/>
        <w:gridCol w:w="709"/>
        <w:gridCol w:w="603"/>
        <w:gridCol w:w="1016"/>
        <w:gridCol w:w="582"/>
        <w:gridCol w:w="770"/>
        <w:gridCol w:w="772"/>
        <w:gridCol w:w="708"/>
        <w:gridCol w:w="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178" w:type="dxa"/>
            <w:vAlign w:val="center"/>
          </w:tcPr>
          <w:p>
            <w:pPr>
              <w:snapToGrid w:val="0"/>
              <w:jc w:val="center"/>
              <w:rPr>
                <w:rFonts w:ascii="Times New Roman" w:hAnsi="Times New Roman" w:eastAsia="黑体"/>
                <w:color w:val="000000"/>
                <w:sz w:val="18"/>
                <w:szCs w:val="18"/>
              </w:rPr>
            </w:pPr>
            <w:r>
              <w:rPr>
                <w:rFonts w:hint="eastAsia" w:ascii="Times New Roman" w:hAnsi="黑体" w:eastAsia="黑体"/>
                <w:color w:val="000000"/>
                <w:sz w:val="18"/>
                <w:szCs w:val="18"/>
              </w:rPr>
              <w:t>部门</w:t>
            </w:r>
          </w:p>
        </w:tc>
        <w:tc>
          <w:tcPr>
            <w:tcW w:w="648" w:type="dxa"/>
          </w:tcPr>
          <w:p>
            <w:pPr>
              <w:snapToGrid w:val="0"/>
              <w:jc w:val="center"/>
              <w:rPr>
                <w:rFonts w:ascii="Times New Roman" w:hAnsi="Times New Roman" w:eastAsia="黑体"/>
                <w:color w:val="000000"/>
                <w:sz w:val="18"/>
                <w:szCs w:val="18"/>
              </w:rPr>
            </w:pPr>
            <w:r>
              <w:rPr>
                <w:rFonts w:hint="eastAsia" w:ascii="Times New Roman" w:hAnsi="黑体" w:eastAsia="黑体"/>
                <w:color w:val="000000"/>
                <w:sz w:val="18"/>
                <w:szCs w:val="18"/>
              </w:rPr>
              <w:t>抽查间数</w:t>
            </w:r>
          </w:p>
        </w:tc>
        <w:tc>
          <w:tcPr>
            <w:tcW w:w="769" w:type="dxa"/>
            <w:vAlign w:val="center"/>
          </w:tcPr>
          <w:p>
            <w:pPr>
              <w:snapToGrid w:val="0"/>
              <w:jc w:val="center"/>
              <w:rPr>
                <w:rFonts w:ascii="Times New Roman" w:hAnsi="Times New Roman" w:eastAsia="黑体"/>
                <w:color w:val="000000"/>
                <w:sz w:val="18"/>
                <w:szCs w:val="18"/>
              </w:rPr>
            </w:pPr>
            <w:r>
              <w:rPr>
                <w:rFonts w:hint="eastAsia" w:ascii="Times New Roman" w:hAnsi="黑体" w:eastAsia="黑体"/>
                <w:color w:val="000000"/>
                <w:sz w:val="18"/>
                <w:szCs w:val="18"/>
              </w:rPr>
              <w:t>日巡查扣分</w:t>
            </w:r>
          </w:p>
        </w:tc>
        <w:tc>
          <w:tcPr>
            <w:tcW w:w="770" w:type="dxa"/>
            <w:vAlign w:val="center"/>
          </w:tcPr>
          <w:p>
            <w:pPr>
              <w:snapToGrid w:val="0"/>
              <w:jc w:val="center"/>
              <w:rPr>
                <w:rFonts w:ascii="Times New Roman" w:hAnsi="Times New Roman" w:eastAsia="黑体"/>
                <w:color w:val="000000"/>
                <w:sz w:val="18"/>
                <w:szCs w:val="18"/>
              </w:rPr>
            </w:pPr>
            <w:r>
              <w:rPr>
                <w:rFonts w:hint="eastAsia" w:ascii="Times New Roman" w:hAnsi="黑体" w:eastAsia="黑体"/>
                <w:color w:val="000000"/>
                <w:sz w:val="18"/>
                <w:szCs w:val="18"/>
              </w:rPr>
              <w:t>月度检查扣分</w:t>
            </w:r>
          </w:p>
        </w:tc>
        <w:tc>
          <w:tcPr>
            <w:tcW w:w="709" w:type="dxa"/>
            <w:vAlign w:val="center"/>
          </w:tcPr>
          <w:p>
            <w:pPr>
              <w:snapToGrid w:val="0"/>
              <w:jc w:val="center"/>
              <w:rPr>
                <w:rFonts w:ascii="Times New Roman" w:hAnsi="Times New Roman" w:eastAsia="黑体"/>
                <w:color w:val="000000"/>
                <w:sz w:val="18"/>
                <w:szCs w:val="18"/>
              </w:rPr>
            </w:pPr>
            <w:r>
              <w:rPr>
                <w:rFonts w:hint="eastAsia" w:ascii="Times New Roman" w:hAnsi="黑体" w:eastAsia="黑体"/>
                <w:color w:val="000000"/>
                <w:sz w:val="18"/>
                <w:szCs w:val="18"/>
              </w:rPr>
              <w:t>最终</w:t>
            </w:r>
          </w:p>
          <w:p>
            <w:pPr>
              <w:snapToGrid w:val="0"/>
              <w:jc w:val="center"/>
              <w:rPr>
                <w:rFonts w:ascii="Times New Roman" w:hAnsi="Times New Roman" w:eastAsia="黑体"/>
                <w:color w:val="000000"/>
                <w:sz w:val="18"/>
                <w:szCs w:val="18"/>
              </w:rPr>
            </w:pPr>
            <w:r>
              <w:rPr>
                <w:rFonts w:hint="eastAsia" w:ascii="Times New Roman" w:hAnsi="黑体" w:eastAsia="黑体"/>
                <w:color w:val="000000"/>
                <w:sz w:val="18"/>
                <w:szCs w:val="18"/>
              </w:rPr>
              <w:t>得分</w:t>
            </w:r>
          </w:p>
        </w:tc>
        <w:tc>
          <w:tcPr>
            <w:tcW w:w="603" w:type="dxa"/>
            <w:vAlign w:val="center"/>
          </w:tcPr>
          <w:p>
            <w:pPr>
              <w:snapToGrid w:val="0"/>
              <w:jc w:val="center"/>
              <w:rPr>
                <w:rFonts w:ascii="Times New Roman" w:hAnsi="Times New Roman" w:eastAsia="黑体"/>
                <w:color w:val="000000"/>
                <w:sz w:val="18"/>
                <w:szCs w:val="18"/>
              </w:rPr>
            </w:pPr>
            <w:r>
              <w:rPr>
                <w:rFonts w:hint="eastAsia" w:ascii="Times New Roman" w:hAnsi="黑体" w:eastAsia="黑体"/>
                <w:color w:val="000000"/>
                <w:sz w:val="18"/>
                <w:szCs w:val="18"/>
              </w:rPr>
              <w:t>排名</w:t>
            </w:r>
          </w:p>
        </w:tc>
        <w:tc>
          <w:tcPr>
            <w:tcW w:w="1016" w:type="dxa"/>
            <w:vAlign w:val="center"/>
          </w:tcPr>
          <w:p>
            <w:pPr>
              <w:snapToGrid w:val="0"/>
              <w:jc w:val="center"/>
              <w:rPr>
                <w:rFonts w:ascii="Times New Roman" w:hAnsi="Times New Roman" w:eastAsia="黑体"/>
                <w:color w:val="000000"/>
                <w:sz w:val="18"/>
                <w:szCs w:val="18"/>
              </w:rPr>
            </w:pPr>
            <w:r>
              <w:rPr>
                <w:rFonts w:hint="eastAsia" w:ascii="Times New Roman" w:hAnsi="黑体" w:eastAsia="黑体"/>
                <w:color w:val="000000"/>
                <w:sz w:val="18"/>
                <w:szCs w:val="18"/>
              </w:rPr>
              <w:t>部门</w:t>
            </w:r>
          </w:p>
        </w:tc>
        <w:tc>
          <w:tcPr>
            <w:tcW w:w="582" w:type="dxa"/>
          </w:tcPr>
          <w:p>
            <w:pPr>
              <w:snapToGrid w:val="0"/>
              <w:jc w:val="center"/>
              <w:rPr>
                <w:rFonts w:ascii="Times New Roman" w:hAnsi="Times New Roman" w:eastAsia="黑体"/>
                <w:color w:val="000000"/>
                <w:sz w:val="18"/>
                <w:szCs w:val="18"/>
              </w:rPr>
            </w:pPr>
            <w:r>
              <w:rPr>
                <w:rFonts w:hint="eastAsia" w:ascii="Times New Roman" w:hAnsi="黑体" w:eastAsia="黑体"/>
                <w:color w:val="000000"/>
                <w:sz w:val="18"/>
                <w:szCs w:val="18"/>
              </w:rPr>
              <w:t>抽查间数</w:t>
            </w:r>
          </w:p>
        </w:tc>
        <w:tc>
          <w:tcPr>
            <w:tcW w:w="770" w:type="dxa"/>
            <w:vAlign w:val="center"/>
          </w:tcPr>
          <w:p>
            <w:pPr>
              <w:snapToGrid w:val="0"/>
              <w:jc w:val="center"/>
              <w:rPr>
                <w:rFonts w:ascii="Times New Roman" w:hAnsi="Times New Roman" w:eastAsia="黑体"/>
                <w:color w:val="000000"/>
                <w:sz w:val="18"/>
                <w:szCs w:val="18"/>
              </w:rPr>
            </w:pPr>
            <w:r>
              <w:rPr>
                <w:rFonts w:hint="eastAsia" w:ascii="Times New Roman" w:hAnsi="黑体" w:eastAsia="黑体"/>
                <w:color w:val="000000"/>
                <w:sz w:val="18"/>
                <w:szCs w:val="18"/>
              </w:rPr>
              <w:t>日巡查扣分</w:t>
            </w:r>
          </w:p>
        </w:tc>
        <w:tc>
          <w:tcPr>
            <w:tcW w:w="772" w:type="dxa"/>
            <w:vAlign w:val="center"/>
          </w:tcPr>
          <w:p>
            <w:pPr>
              <w:snapToGrid w:val="0"/>
              <w:jc w:val="center"/>
              <w:rPr>
                <w:rFonts w:ascii="Times New Roman" w:hAnsi="Times New Roman" w:eastAsia="黑体"/>
                <w:color w:val="000000"/>
                <w:sz w:val="18"/>
                <w:szCs w:val="18"/>
              </w:rPr>
            </w:pPr>
            <w:r>
              <w:rPr>
                <w:rFonts w:hint="eastAsia" w:ascii="Times New Roman" w:hAnsi="黑体" w:eastAsia="黑体"/>
                <w:color w:val="000000"/>
                <w:sz w:val="18"/>
                <w:szCs w:val="18"/>
              </w:rPr>
              <w:t>月度检查扣分</w:t>
            </w:r>
          </w:p>
        </w:tc>
        <w:tc>
          <w:tcPr>
            <w:tcW w:w="708" w:type="dxa"/>
            <w:vAlign w:val="center"/>
          </w:tcPr>
          <w:p>
            <w:pPr>
              <w:snapToGrid w:val="0"/>
              <w:jc w:val="center"/>
              <w:rPr>
                <w:rFonts w:ascii="Times New Roman" w:hAnsi="Times New Roman" w:eastAsia="黑体"/>
                <w:color w:val="000000"/>
                <w:sz w:val="18"/>
                <w:szCs w:val="18"/>
              </w:rPr>
            </w:pPr>
            <w:r>
              <w:rPr>
                <w:rFonts w:hint="eastAsia" w:ascii="Times New Roman" w:hAnsi="黑体" w:eastAsia="黑体"/>
                <w:color w:val="000000"/>
                <w:sz w:val="18"/>
                <w:szCs w:val="18"/>
              </w:rPr>
              <w:t>最终</w:t>
            </w:r>
          </w:p>
          <w:p>
            <w:pPr>
              <w:snapToGrid w:val="0"/>
              <w:jc w:val="center"/>
              <w:rPr>
                <w:rFonts w:ascii="Times New Roman" w:hAnsi="Times New Roman" w:eastAsia="黑体"/>
                <w:color w:val="000000"/>
                <w:sz w:val="18"/>
                <w:szCs w:val="18"/>
              </w:rPr>
            </w:pPr>
            <w:r>
              <w:rPr>
                <w:rFonts w:hint="eastAsia" w:ascii="Times New Roman" w:hAnsi="黑体" w:eastAsia="黑体"/>
                <w:color w:val="000000"/>
                <w:sz w:val="18"/>
                <w:szCs w:val="18"/>
              </w:rPr>
              <w:t>得分</w:t>
            </w:r>
          </w:p>
        </w:tc>
        <w:tc>
          <w:tcPr>
            <w:tcW w:w="712" w:type="dxa"/>
            <w:vAlign w:val="center"/>
          </w:tcPr>
          <w:p>
            <w:pPr>
              <w:snapToGrid w:val="0"/>
              <w:jc w:val="center"/>
              <w:rPr>
                <w:rFonts w:ascii="Times New Roman" w:hAnsi="Times New Roman" w:eastAsia="黑体"/>
                <w:color w:val="000000"/>
                <w:sz w:val="18"/>
                <w:szCs w:val="18"/>
              </w:rPr>
            </w:pPr>
            <w:r>
              <w:rPr>
                <w:rFonts w:hint="eastAsia" w:ascii="Times New Roman" w:hAnsi="黑体" w:eastAsia="黑体"/>
                <w:color w:val="000000"/>
                <w:sz w:val="18"/>
                <w:szCs w:val="18"/>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178" w:type="dxa"/>
            <w:vAlign w:val="center"/>
          </w:tcPr>
          <w:p>
            <w:pPr>
              <w:widowControl/>
              <w:jc w:val="center"/>
              <w:rPr>
                <w:rFonts w:ascii="Times New Roman" w:hAnsi="Times New Roman"/>
                <w:sz w:val="18"/>
                <w:szCs w:val="18"/>
              </w:rPr>
            </w:pPr>
            <w:r>
              <w:rPr>
                <w:rFonts w:hint="eastAsia" w:ascii="Times New Roman" w:hAnsi="宋体"/>
                <w:sz w:val="18"/>
                <w:szCs w:val="18"/>
              </w:rPr>
              <w:t>党史室</w:t>
            </w:r>
          </w:p>
        </w:tc>
        <w:tc>
          <w:tcPr>
            <w:tcW w:w="648" w:type="dxa"/>
            <w:vAlign w:val="center"/>
          </w:tcPr>
          <w:p>
            <w:pPr>
              <w:widowControl/>
              <w:jc w:val="center"/>
              <w:rPr>
                <w:rFonts w:ascii="Times New Roman" w:hAnsi="Times New Roman"/>
                <w:color w:val="000000"/>
                <w:sz w:val="18"/>
                <w:szCs w:val="18"/>
              </w:rPr>
            </w:pPr>
            <w:r>
              <w:rPr>
                <w:rFonts w:ascii="Times New Roman" w:hAnsi="Times New Roman"/>
                <w:color w:val="000000"/>
                <w:sz w:val="18"/>
                <w:szCs w:val="18"/>
              </w:rPr>
              <w:t>12</w:t>
            </w:r>
          </w:p>
        </w:tc>
        <w:tc>
          <w:tcPr>
            <w:tcW w:w="769" w:type="dxa"/>
            <w:vAlign w:val="center"/>
          </w:tcPr>
          <w:p>
            <w:pPr>
              <w:jc w:val="center"/>
              <w:rPr>
                <w:rFonts w:ascii="Times New Roman" w:hAnsi="Times New Roman"/>
                <w:color w:val="000000"/>
                <w:sz w:val="18"/>
                <w:szCs w:val="18"/>
              </w:rPr>
            </w:pPr>
            <w:r>
              <w:rPr>
                <w:rFonts w:ascii="Times New Roman" w:hAnsi="Times New Roman"/>
                <w:color w:val="000000"/>
                <w:sz w:val="18"/>
                <w:szCs w:val="18"/>
              </w:rPr>
              <w:t>0</w:t>
            </w:r>
          </w:p>
        </w:tc>
        <w:tc>
          <w:tcPr>
            <w:tcW w:w="770" w:type="dxa"/>
            <w:vAlign w:val="center"/>
          </w:tcPr>
          <w:p>
            <w:pPr>
              <w:jc w:val="center"/>
              <w:rPr>
                <w:rFonts w:ascii="Times New Roman" w:hAnsi="Times New Roman"/>
                <w:color w:val="000000"/>
                <w:sz w:val="18"/>
                <w:szCs w:val="18"/>
              </w:rPr>
            </w:pPr>
            <w:r>
              <w:rPr>
                <w:rFonts w:ascii="Times New Roman" w:hAnsi="Times New Roman"/>
                <w:color w:val="000000"/>
                <w:sz w:val="18"/>
                <w:szCs w:val="18"/>
              </w:rPr>
              <w:t>0</w:t>
            </w:r>
          </w:p>
        </w:tc>
        <w:tc>
          <w:tcPr>
            <w:tcW w:w="709"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10.00 </w:t>
            </w:r>
          </w:p>
        </w:tc>
        <w:tc>
          <w:tcPr>
            <w:tcW w:w="603" w:type="dxa"/>
            <w:vAlign w:val="center"/>
          </w:tcPr>
          <w:p>
            <w:pPr>
              <w:jc w:val="center"/>
              <w:rPr>
                <w:rFonts w:ascii="Times New Roman" w:hAnsi="Times New Roman"/>
                <w:color w:val="000000"/>
                <w:sz w:val="18"/>
                <w:szCs w:val="18"/>
              </w:rPr>
            </w:pPr>
            <w:r>
              <w:rPr>
                <w:rFonts w:ascii="Times New Roman" w:hAnsi="Times New Roman"/>
                <w:color w:val="000000"/>
                <w:sz w:val="18"/>
                <w:szCs w:val="18"/>
              </w:rPr>
              <w:t>1</w:t>
            </w:r>
          </w:p>
        </w:tc>
        <w:tc>
          <w:tcPr>
            <w:tcW w:w="1016" w:type="dxa"/>
            <w:vAlign w:val="center"/>
          </w:tcPr>
          <w:p>
            <w:pPr>
              <w:widowControl/>
              <w:jc w:val="center"/>
              <w:rPr>
                <w:rFonts w:ascii="Times New Roman" w:hAnsi="Times New Roman"/>
                <w:color w:val="000000"/>
                <w:sz w:val="18"/>
                <w:szCs w:val="18"/>
              </w:rPr>
            </w:pPr>
            <w:r>
              <w:rPr>
                <w:rFonts w:hint="eastAsia" w:ascii="Times New Roman" w:hAnsi="宋体"/>
                <w:color w:val="000000"/>
                <w:sz w:val="18"/>
                <w:szCs w:val="18"/>
              </w:rPr>
              <w:t>外侨办</w:t>
            </w:r>
          </w:p>
        </w:tc>
        <w:tc>
          <w:tcPr>
            <w:tcW w:w="582" w:type="dxa"/>
            <w:vAlign w:val="center"/>
          </w:tcPr>
          <w:p>
            <w:pPr>
              <w:jc w:val="center"/>
              <w:rPr>
                <w:rFonts w:ascii="Times New Roman" w:hAnsi="Times New Roman"/>
                <w:color w:val="000000"/>
                <w:sz w:val="18"/>
                <w:szCs w:val="18"/>
              </w:rPr>
            </w:pPr>
            <w:r>
              <w:rPr>
                <w:rFonts w:ascii="Times New Roman" w:hAnsi="Times New Roman"/>
                <w:color w:val="000000"/>
                <w:sz w:val="18"/>
                <w:szCs w:val="18"/>
              </w:rPr>
              <w:t>17</w:t>
            </w:r>
          </w:p>
        </w:tc>
        <w:tc>
          <w:tcPr>
            <w:tcW w:w="770" w:type="dxa"/>
            <w:vAlign w:val="center"/>
          </w:tcPr>
          <w:p>
            <w:pPr>
              <w:jc w:val="center"/>
              <w:rPr>
                <w:rFonts w:ascii="Times New Roman" w:hAnsi="Times New Roman"/>
                <w:color w:val="000000"/>
                <w:sz w:val="18"/>
                <w:szCs w:val="18"/>
              </w:rPr>
            </w:pPr>
            <w:r>
              <w:rPr>
                <w:rFonts w:ascii="Times New Roman" w:hAnsi="Times New Roman"/>
                <w:color w:val="000000"/>
                <w:sz w:val="18"/>
                <w:szCs w:val="18"/>
              </w:rPr>
              <w:t>-2</w:t>
            </w:r>
          </w:p>
        </w:tc>
        <w:tc>
          <w:tcPr>
            <w:tcW w:w="772" w:type="dxa"/>
            <w:vAlign w:val="center"/>
          </w:tcPr>
          <w:p>
            <w:pPr>
              <w:jc w:val="center"/>
              <w:rPr>
                <w:rFonts w:ascii="Times New Roman" w:hAnsi="Times New Roman"/>
                <w:color w:val="000000"/>
                <w:sz w:val="18"/>
                <w:szCs w:val="18"/>
              </w:rPr>
            </w:pPr>
            <w:r>
              <w:rPr>
                <w:rFonts w:ascii="Times New Roman" w:hAnsi="Times New Roman"/>
                <w:color w:val="000000"/>
                <w:sz w:val="18"/>
                <w:szCs w:val="18"/>
              </w:rPr>
              <w:t>0</w:t>
            </w:r>
          </w:p>
        </w:tc>
        <w:tc>
          <w:tcPr>
            <w:tcW w:w="708"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9.88 </w:t>
            </w:r>
          </w:p>
        </w:tc>
        <w:tc>
          <w:tcPr>
            <w:tcW w:w="712" w:type="dxa"/>
            <w:vAlign w:val="center"/>
          </w:tcPr>
          <w:p>
            <w:pPr>
              <w:jc w:val="center"/>
              <w:rPr>
                <w:rFonts w:ascii="Times New Roman" w:hAnsi="Times New Roman"/>
                <w:color w:val="000000"/>
                <w:sz w:val="18"/>
                <w:szCs w:val="18"/>
              </w:rPr>
            </w:pPr>
            <w:r>
              <w:rPr>
                <w:rFonts w:ascii="Times New Roman" w:hAnsi="Times New Roman"/>
                <w:color w:val="000000"/>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178" w:type="dxa"/>
            <w:vAlign w:val="center"/>
          </w:tcPr>
          <w:p>
            <w:pPr>
              <w:jc w:val="center"/>
              <w:rPr>
                <w:rFonts w:ascii="Times New Roman" w:hAnsi="Times New Roman" w:cs="宋体"/>
                <w:sz w:val="18"/>
                <w:szCs w:val="18"/>
              </w:rPr>
            </w:pPr>
            <w:r>
              <w:rPr>
                <w:rFonts w:hint="eastAsia" w:ascii="Times New Roman" w:hAnsi="宋体"/>
                <w:sz w:val="18"/>
                <w:szCs w:val="18"/>
              </w:rPr>
              <w:t>节会办</w:t>
            </w:r>
          </w:p>
        </w:tc>
        <w:tc>
          <w:tcPr>
            <w:tcW w:w="648" w:type="dxa"/>
            <w:vAlign w:val="center"/>
          </w:tcPr>
          <w:p>
            <w:pPr>
              <w:jc w:val="center"/>
              <w:rPr>
                <w:rFonts w:ascii="Times New Roman" w:hAnsi="Times New Roman"/>
                <w:color w:val="000000"/>
                <w:sz w:val="18"/>
                <w:szCs w:val="18"/>
              </w:rPr>
            </w:pPr>
            <w:r>
              <w:rPr>
                <w:rFonts w:ascii="Times New Roman" w:hAnsi="Times New Roman"/>
                <w:color w:val="000000"/>
                <w:sz w:val="18"/>
                <w:szCs w:val="18"/>
              </w:rPr>
              <w:t>8</w:t>
            </w:r>
          </w:p>
        </w:tc>
        <w:tc>
          <w:tcPr>
            <w:tcW w:w="769" w:type="dxa"/>
            <w:vAlign w:val="center"/>
          </w:tcPr>
          <w:p>
            <w:pPr>
              <w:jc w:val="center"/>
              <w:rPr>
                <w:rFonts w:ascii="Times New Roman" w:hAnsi="Times New Roman"/>
                <w:color w:val="000000"/>
                <w:sz w:val="18"/>
                <w:szCs w:val="18"/>
              </w:rPr>
            </w:pPr>
            <w:r>
              <w:rPr>
                <w:rFonts w:ascii="Times New Roman" w:hAnsi="Times New Roman"/>
                <w:color w:val="000000"/>
                <w:sz w:val="18"/>
                <w:szCs w:val="18"/>
              </w:rPr>
              <w:t>0</w:t>
            </w:r>
          </w:p>
        </w:tc>
        <w:tc>
          <w:tcPr>
            <w:tcW w:w="770" w:type="dxa"/>
            <w:vAlign w:val="center"/>
          </w:tcPr>
          <w:p>
            <w:pPr>
              <w:jc w:val="center"/>
              <w:rPr>
                <w:rFonts w:ascii="Times New Roman" w:hAnsi="Times New Roman"/>
                <w:color w:val="000000"/>
                <w:sz w:val="18"/>
                <w:szCs w:val="18"/>
              </w:rPr>
            </w:pPr>
            <w:r>
              <w:rPr>
                <w:rFonts w:ascii="Times New Roman" w:hAnsi="Times New Roman"/>
                <w:color w:val="000000"/>
                <w:sz w:val="18"/>
                <w:szCs w:val="18"/>
              </w:rPr>
              <w:t>0</w:t>
            </w:r>
          </w:p>
        </w:tc>
        <w:tc>
          <w:tcPr>
            <w:tcW w:w="709"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10.00 </w:t>
            </w:r>
          </w:p>
        </w:tc>
        <w:tc>
          <w:tcPr>
            <w:tcW w:w="603" w:type="dxa"/>
            <w:vAlign w:val="center"/>
          </w:tcPr>
          <w:p>
            <w:pPr>
              <w:jc w:val="center"/>
              <w:rPr>
                <w:rFonts w:ascii="Times New Roman" w:hAnsi="Times New Roman"/>
                <w:color w:val="000000"/>
                <w:sz w:val="18"/>
                <w:szCs w:val="18"/>
              </w:rPr>
            </w:pPr>
            <w:r>
              <w:rPr>
                <w:rFonts w:ascii="Times New Roman" w:hAnsi="Times New Roman"/>
                <w:color w:val="000000"/>
                <w:sz w:val="18"/>
                <w:szCs w:val="18"/>
              </w:rPr>
              <w:t>1</w:t>
            </w:r>
          </w:p>
        </w:tc>
        <w:tc>
          <w:tcPr>
            <w:tcW w:w="1016" w:type="dxa"/>
            <w:vAlign w:val="center"/>
          </w:tcPr>
          <w:p>
            <w:pPr>
              <w:jc w:val="center"/>
              <w:rPr>
                <w:rFonts w:ascii="Times New Roman" w:hAnsi="Times New Roman" w:cs="宋体"/>
                <w:color w:val="000000"/>
                <w:sz w:val="18"/>
                <w:szCs w:val="18"/>
              </w:rPr>
            </w:pPr>
            <w:r>
              <w:rPr>
                <w:rFonts w:hint="eastAsia" w:ascii="Times New Roman" w:hAnsi="宋体"/>
                <w:color w:val="000000"/>
                <w:sz w:val="18"/>
                <w:szCs w:val="18"/>
              </w:rPr>
              <w:t>信访局</w:t>
            </w:r>
          </w:p>
        </w:tc>
        <w:tc>
          <w:tcPr>
            <w:tcW w:w="582" w:type="dxa"/>
            <w:vAlign w:val="center"/>
          </w:tcPr>
          <w:p>
            <w:pPr>
              <w:jc w:val="center"/>
              <w:rPr>
                <w:rFonts w:ascii="Times New Roman" w:hAnsi="Times New Roman"/>
                <w:color w:val="000000"/>
                <w:sz w:val="18"/>
                <w:szCs w:val="18"/>
              </w:rPr>
            </w:pPr>
            <w:r>
              <w:rPr>
                <w:rFonts w:ascii="Times New Roman" w:hAnsi="Times New Roman"/>
                <w:color w:val="000000"/>
                <w:sz w:val="18"/>
                <w:szCs w:val="18"/>
              </w:rPr>
              <w:t>17</w:t>
            </w:r>
          </w:p>
        </w:tc>
        <w:tc>
          <w:tcPr>
            <w:tcW w:w="770" w:type="dxa"/>
            <w:vAlign w:val="center"/>
          </w:tcPr>
          <w:p>
            <w:pPr>
              <w:jc w:val="center"/>
              <w:rPr>
                <w:rFonts w:ascii="Times New Roman" w:hAnsi="Times New Roman"/>
                <w:color w:val="000000"/>
                <w:sz w:val="18"/>
                <w:szCs w:val="18"/>
              </w:rPr>
            </w:pPr>
            <w:r>
              <w:rPr>
                <w:rFonts w:ascii="Times New Roman" w:hAnsi="Times New Roman"/>
                <w:color w:val="000000"/>
                <w:sz w:val="18"/>
                <w:szCs w:val="18"/>
              </w:rPr>
              <w:t>0</w:t>
            </w:r>
          </w:p>
        </w:tc>
        <w:tc>
          <w:tcPr>
            <w:tcW w:w="772" w:type="dxa"/>
            <w:vAlign w:val="center"/>
          </w:tcPr>
          <w:p>
            <w:pPr>
              <w:jc w:val="center"/>
              <w:rPr>
                <w:rFonts w:ascii="Times New Roman" w:hAnsi="Times New Roman"/>
                <w:color w:val="000000"/>
                <w:sz w:val="18"/>
                <w:szCs w:val="18"/>
              </w:rPr>
            </w:pPr>
            <w:r>
              <w:rPr>
                <w:rFonts w:ascii="Times New Roman" w:hAnsi="Times New Roman"/>
                <w:color w:val="000000"/>
                <w:sz w:val="18"/>
                <w:szCs w:val="18"/>
              </w:rPr>
              <w:t>-2</w:t>
            </w:r>
          </w:p>
        </w:tc>
        <w:tc>
          <w:tcPr>
            <w:tcW w:w="708"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9.88 </w:t>
            </w:r>
          </w:p>
        </w:tc>
        <w:tc>
          <w:tcPr>
            <w:tcW w:w="712" w:type="dxa"/>
            <w:vAlign w:val="center"/>
          </w:tcPr>
          <w:p>
            <w:pPr>
              <w:jc w:val="center"/>
              <w:rPr>
                <w:rFonts w:ascii="Times New Roman" w:hAnsi="Times New Roman"/>
                <w:color w:val="000000"/>
                <w:sz w:val="18"/>
                <w:szCs w:val="18"/>
              </w:rPr>
            </w:pPr>
            <w:r>
              <w:rPr>
                <w:rFonts w:ascii="Times New Roman" w:hAnsi="Times New Roman"/>
                <w:color w:val="000000"/>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178" w:type="dxa"/>
            <w:vAlign w:val="center"/>
          </w:tcPr>
          <w:p>
            <w:pPr>
              <w:jc w:val="center"/>
              <w:rPr>
                <w:rFonts w:ascii="Times New Roman" w:hAnsi="Times New Roman" w:cs="宋体"/>
                <w:color w:val="000000"/>
                <w:sz w:val="18"/>
                <w:szCs w:val="18"/>
              </w:rPr>
            </w:pPr>
            <w:r>
              <w:rPr>
                <w:rFonts w:hint="eastAsia" w:ascii="Times New Roman" w:hAnsi="宋体"/>
                <w:color w:val="000000"/>
                <w:sz w:val="18"/>
                <w:szCs w:val="18"/>
              </w:rPr>
              <w:t>流管局</w:t>
            </w:r>
          </w:p>
        </w:tc>
        <w:tc>
          <w:tcPr>
            <w:tcW w:w="648" w:type="dxa"/>
            <w:vAlign w:val="center"/>
          </w:tcPr>
          <w:p>
            <w:pPr>
              <w:jc w:val="center"/>
              <w:rPr>
                <w:rFonts w:ascii="Times New Roman" w:hAnsi="Times New Roman"/>
                <w:color w:val="000000"/>
                <w:sz w:val="18"/>
                <w:szCs w:val="18"/>
              </w:rPr>
            </w:pPr>
            <w:r>
              <w:rPr>
                <w:rFonts w:ascii="Times New Roman" w:hAnsi="Times New Roman"/>
                <w:color w:val="000000"/>
                <w:sz w:val="18"/>
                <w:szCs w:val="18"/>
              </w:rPr>
              <w:t>7</w:t>
            </w:r>
          </w:p>
        </w:tc>
        <w:tc>
          <w:tcPr>
            <w:tcW w:w="769" w:type="dxa"/>
            <w:vAlign w:val="center"/>
          </w:tcPr>
          <w:p>
            <w:pPr>
              <w:jc w:val="center"/>
              <w:rPr>
                <w:rFonts w:ascii="Times New Roman" w:hAnsi="Times New Roman"/>
                <w:color w:val="000000"/>
                <w:sz w:val="18"/>
                <w:szCs w:val="18"/>
              </w:rPr>
            </w:pPr>
            <w:r>
              <w:rPr>
                <w:rFonts w:ascii="Times New Roman" w:hAnsi="Times New Roman"/>
                <w:color w:val="000000"/>
                <w:sz w:val="18"/>
                <w:szCs w:val="18"/>
              </w:rPr>
              <w:t>0</w:t>
            </w:r>
          </w:p>
        </w:tc>
        <w:tc>
          <w:tcPr>
            <w:tcW w:w="770" w:type="dxa"/>
            <w:vAlign w:val="center"/>
          </w:tcPr>
          <w:p>
            <w:pPr>
              <w:jc w:val="center"/>
              <w:rPr>
                <w:rFonts w:ascii="Times New Roman" w:hAnsi="Times New Roman"/>
                <w:color w:val="000000"/>
                <w:sz w:val="18"/>
                <w:szCs w:val="18"/>
              </w:rPr>
            </w:pPr>
            <w:r>
              <w:rPr>
                <w:rFonts w:ascii="Times New Roman" w:hAnsi="Times New Roman"/>
                <w:color w:val="000000"/>
                <w:sz w:val="18"/>
                <w:szCs w:val="18"/>
              </w:rPr>
              <w:t>0</w:t>
            </w:r>
          </w:p>
        </w:tc>
        <w:tc>
          <w:tcPr>
            <w:tcW w:w="709"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10.00 </w:t>
            </w:r>
          </w:p>
        </w:tc>
        <w:tc>
          <w:tcPr>
            <w:tcW w:w="603" w:type="dxa"/>
            <w:vAlign w:val="center"/>
          </w:tcPr>
          <w:p>
            <w:pPr>
              <w:jc w:val="center"/>
              <w:rPr>
                <w:rFonts w:ascii="Times New Roman" w:hAnsi="Times New Roman"/>
                <w:color w:val="000000"/>
                <w:sz w:val="18"/>
                <w:szCs w:val="18"/>
              </w:rPr>
            </w:pPr>
            <w:r>
              <w:rPr>
                <w:rFonts w:ascii="Times New Roman" w:hAnsi="Times New Roman"/>
                <w:color w:val="000000"/>
                <w:sz w:val="18"/>
                <w:szCs w:val="18"/>
              </w:rPr>
              <w:t>1</w:t>
            </w:r>
          </w:p>
        </w:tc>
        <w:tc>
          <w:tcPr>
            <w:tcW w:w="1016" w:type="dxa"/>
            <w:vAlign w:val="center"/>
          </w:tcPr>
          <w:p>
            <w:pPr>
              <w:jc w:val="center"/>
              <w:rPr>
                <w:rFonts w:ascii="Times New Roman" w:hAnsi="Times New Roman" w:cs="宋体"/>
                <w:color w:val="000000"/>
                <w:sz w:val="18"/>
                <w:szCs w:val="18"/>
              </w:rPr>
            </w:pPr>
            <w:r>
              <w:rPr>
                <w:rFonts w:hint="eastAsia" w:ascii="Times New Roman" w:hAnsi="宋体"/>
                <w:color w:val="000000"/>
                <w:sz w:val="18"/>
                <w:szCs w:val="18"/>
              </w:rPr>
              <w:t>团市委</w:t>
            </w:r>
          </w:p>
        </w:tc>
        <w:tc>
          <w:tcPr>
            <w:tcW w:w="582" w:type="dxa"/>
            <w:vAlign w:val="center"/>
          </w:tcPr>
          <w:p>
            <w:pPr>
              <w:jc w:val="center"/>
              <w:rPr>
                <w:rFonts w:ascii="Times New Roman" w:hAnsi="Times New Roman"/>
                <w:color w:val="000000"/>
                <w:sz w:val="18"/>
                <w:szCs w:val="18"/>
              </w:rPr>
            </w:pPr>
            <w:r>
              <w:rPr>
                <w:rFonts w:ascii="Times New Roman" w:hAnsi="Times New Roman"/>
                <w:color w:val="000000"/>
                <w:sz w:val="18"/>
                <w:szCs w:val="18"/>
              </w:rPr>
              <w:t>16</w:t>
            </w:r>
          </w:p>
        </w:tc>
        <w:tc>
          <w:tcPr>
            <w:tcW w:w="770" w:type="dxa"/>
            <w:vAlign w:val="center"/>
          </w:tcPr>
          <w:p>
            <w:pPr>
              <w:jc w:val="center"/>
              <w:rPr>
                <w:rFonts w:ascii="Times New Roman" w:hAnsi="Times New Roman"/>
                <w:color w:val="000000"/>
                <w:sz w:val="18"/>
                <w:szCs w:val="18"/>
              </w:rPr>
            </w:pPr>
            <w:r>
              <w:rPr>
                <w:rFonts w:ascii="Times New Roman" w:hAnsi="Times New Roman"/>
                <w:color w:val="000000"/>
                <w:sz w:val="18"/>
                <w:szCs w:val="18"/>
              </w:rPr>
              <w:t>0</w:t>
            </w:r>
          </w:p>
        </w:tc>
        <w:tc>
          <w:tcPr>
            <w:tcW w:w="772" w:type="dxa"/>
            <w:vAlign w:val="center"/>
          </w:tcPr>
          <w:p>
            <w:pPr>
              <w:jc w:val="center"/>
              <w:rPr>
                <w:rFonts w:ascii="Times New Roman" w:hAnsi="Times New Roman"/>
                <w:color w:val="000000"/>
                <w:sz w:val="18"/>
                <w:szCs w:val="18"/>
              </w:rPr>
            </w:pPr>
            <w:r>
              <w:rPr>
                <w:rFonts w:ascii="Times New Roman" w:hAnsi="Times New Roman"/>
                <w:color w:val="000000"/>
                <w:sz w:val="18"/>
                <w:szCs w:val="18"/>
              </w:rPr>
              <w:t>-2</w:t>
            </w:r>
          </w:p>
        </w:tc>
        <w:tc>
          <w:tcPr>
            <w:tcW w:w="708"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9.88 </w:t>
            </w:r>
          </w:p>
        </w:tc>
        <w:tc>
          <w:tcPr>
            <w:tcW w:w="712" w:type="dxa"/>
            <w:vAlign w:val="center"/>
          </w:tcPr>
          <w:p>
            <w:pPr>
              <w:jc w:val="center"/>
              <w:rPr>
                <w:rFonts w:ascii="Times New Roman" w:hAnsi="Times New Roman"/>
                <w:color w:val="000000"/>
                <w:sz w:val="18"/>
                <w:szCs w:val="18"/>
              </w:rPr>
            </w:pPr>
            <w:r>
              <w:rPr>
                <w:rFonts w:ascii="Times New Roman" w:hAnsi="Times New Roman"/>
                <w:color w:val="000000"/>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178" w:type="dxa"/>
            <w:vAlign w:val="center"/>
          </w:tcPr>
          <w:p>
            <w:pPr>
              <w:jc w:val="center"/>
              <w:rPr>
                <w:rFonts w:ascii="Times New Roman" w:hAnsi="Times New Roman" w:cs="宋体"/>
                <w:sz w:val="18"/>
                <w:szCs w:val="18"/>
              </w:rPr>
            </w:pPr>
            <w:r>
              <w:rPr>
                <w:rFonts w:hint="eastAsia" w:ascii="Times New Roman" w:hAnsi="宋体"/>
                <w:sz w:val="18"/>
                <w:szCs w:val="18"/>
              </w:rPr>
              <w:t>社</w:t>
            </w:r>
            <w:r>
              <w:rPr>
                <w:rFonts w:ascii="Times New Roman" w:hAnsi="Times New Roman"/>
                <w:sz w:val="18"/>
                <w:szCs w:val="18"/>
              </w:rPr>
              <w:t xml:space="preserve">  </w:t>
            </w:r>
            <w:r>
              <w:rPr>
                <w:rFonts w:hint="eastAsia" w:ascii="Times New Roman" w:hAnsi="宋体"/>
                <w:sz w:val="18"/>
                <w:szCs w:val="18"/>
              </w:rPr>
              <w:t>联</w:t>
            </w:r>
          </w:p>
        </w:tc>
        <w:tc>
          <w:tcPr>
            <w:tcW w:w="648" w:type="dxa"/>
            <w:vAlign w:val="center"/>
          </w:tcPr>
          <w:p>
            <w:pPr>
              <w:jc w:val="center"/>
              <w:rPr>
                <w:rFonts w:ascii="Times New Roman" w:hAnsi="Times New Roman"/>
                <w:color w:val="000000"/>
                <w:sz w:val="18"/>
                <w:szCs w:val="18"/>
              </w:rPr>
            </w:pPr>
            <w:r>
              <w:rPr>
                <w:rFonts w:ascii="Times New Roman" w:hAnsi="Times New Roman"/>
                <w:color w:val="000000"/>
                <w:sz w:val="18"/>
                <w:szCs w:val="18"/>
              </w:rPr>
              <w:t>6</w:t>
            </w:r>
          </w:p>
        </w:tc>
        <w:tc>
          <w:tcPr>
            <w:tcW w:w="769" w:type="dxa"/>
            <w:vAlign w:val="center"/>
          </w:tcPr>
          <w:p>
            <w:pPr>
              <w:jc w:val="center"/>
              <w:rPr>
                <w:rFonts w:ascii="Times New Roman" w:hAnsi="Times New Roman"/>
                <w:color w:val="000000"/>
                <w:sz w:val="18"/>
                <w:szCs w:val="18"/>
              </w:rPr>
            </w:pPr>
            <w:r>
              <w:rPr>
                <w:rFonts w:ascii="Times New Roman" w:hAnsi="Times New Roman"/>
                <w:color w:val="000000"/>
                <w:sz w:val="18"/>
                <w:szCs w:val="18"/>
              </w:rPr>
              <w:t>0</w:t>
            </w:r>
          </w:p>
        </w:tc>
        <w:tc>
          <w:tcPr>
            <w:tcW w:w="770" w:type="dxa"/>
            <w:vAlign w:val="center"/>
          </w:tcPr>
          <w:p>
            <w:pPr>
              <w:jc w:val="center"/>
              <w:rPr>
                <w:rFonts w:ascii="Times New Roman" w:hAnsi="Times New Roman"/>
                <w:color w:val="000000"/>
                <w:sz w:val="18"/>
                <w:szCs w:val="18"/>
              </w:rPr>
            </w:pPr>
            <w:r>
              <w:rPr>
                <w:rFonts w:ascii="Times New Roman" w:hAnsi="Times New Roman"/>
                <w:color w:val="000000"/>
                <w:sz w:val="18"/>
                <w:szCs w:val="18"/>
              </w:rPr>
              <w:t>0</w:t>
            </w:r>
          </w:p>
        </w:tc>
        <w:tc>
          <w:tcPr>
            <w:tcW w:w="709"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10.00 </w:t>
            </w:r>
          </w:p>
        </w:tc>
        <w:tc>
          <w:tcPr>
            <w:tcW w:w="603" w:type="dxa"/>
            <w:vAlign w:val="center"/>
          </w:tcPr>
          <w:p>
            <w:pPr>
              <w:jc w:val="center"/>
              <w:rPr>
                <w:rFonts w:ascii="Times New Roman" w:hAnsi="Times New Roman"/>
                <w:color w:val="000000"/>
                <w:sz w:val="18"/>
                <w:szCs w:val="18"/>
              </w:rPr>
            </w:pPr>
            <w:r>
              <w:rPr>
                <w:rFonts w:ascii="Times New Roman" w:hAnsi="Times New Roman"/>
                <w:color w:val="000000"/>
                <w:sz w:val="18"/>
                <w:szCs w:val="18"/>
              </w:rPr>
              <w:t>1</w:t>
            </w:r>
          </w:p>
        </w:tc>
        <w:tc>
          <w:tcPr>
            <w:tcW w:w="1016" w:type="dxa"/>
            <w:vAlign w:val="center"/>
          </w:tcPr>
          <w:p>
            <w:pPr>
              <w:jc w:val="center"/>
              <w:rPr>
                <w:rFonts w:ascii="Times New Roman" w:hAnsi="Times New Roman" w:cs="宋体"/>
                <w:color w:val="000000"/>
                <w:sz w:val="18"/>
                <w:szCs w:val="18"/>
              </w:rPr>
            </w:pPr>
            <w:r>
              <w:rPr>
                <w:rFonts w:hint="eastAsia" w:ascii="Times New Roman" w:hAnsi="宋体"/>
                <w:color w:val="000000"/>
                <w:sz w:val="18"/>
                <w:szCs w:val="18"/>
              </w:rPr>
              <w:t>经信委</w:t>
            </w:r>
          </w:p>
        </w:tc>
        <w:tc>
          <w:tcPr>
            <w:tcW w:w="582" w:type="dxa"/>
            <w:vAlign w:val="center"/>
          </w:tcPr>
          <w:p>
            <w:pPr>
              <w:jc w:val="center"/>
              <w:rPr>
                <w:rFonts w:ascii="Times New Roman" w:hAnsi="Times New Roman"/>
                <w:color w:val="000000"/>
                <w:sz w:val="18"/>
                <w:szCs w:val="18"/>
              </w:rPr>
            </w:pPr>
            <w:r>
              <w:rPr>
                <w:rFonts w:ascii="Times New Roman" w:hAnsi="Times New Roman"/>
                <w:color w:val="000000"/>
                <w:sz w:val="18"/>
                <w:szCs w:val="18"/>
              </w:rPr>
              <w:t>31</w:t>
            </w:r>
          </w:p>
        </w:tc>
        <w:tc>
          <w:tcPr>
            <w:tcW w:w="770" w:type="dxa"/>
            <w:vAlign w:val="center"/>
          </w:tcPr>
          <w:p>
            <w:pPr>
              <w:jc w:val="center"/>
              <w:rPr>
                <w:rFonts w:ascii="Times New Roman" w:hAnsi="Times New Roman"/>
                <w:color w:val="000000"/>
                <w:sz w:val="18"/>
                <w:szCs w:val="18"/>
              </w:rPr>
            </w:pPr>
            <w:r>
              <w:rPr>
                <w:rFonts w:ascii="Times New Roman" w:hAnsi="Times New Roman"/>
                <w:color w:val="000000"/>
                <w:sz w:val="18"/>
                <w:szCs w:val="18"/>
              </w:rPr>
              <w:t>-3</w:t>
            </w:r>
          </w:p>
        </w:tc>
        <w:tc>
          <w:tcPr>
            <w:tcW w:w="772" w:type="dxa"/>
            <w:vAlign w:val="center"/>
          </w:tcPr>
          <w:p>
            <w:pPr>
              <w:jc w:val="center"/>
              <w:rPr>
                <w:rFonts w:ascii="Times New Roman" w:hAnsi="Times New Roman"/>
                <w:color w:val="000000"/>
                <w:sz w:val="18"/>
                <w:szCs w:val="18"/>
              </w:rPr>
            </w:pPr>
            <w:r>
              <w:rPr>
                <w:rFonts w:ascii="Times New Roman" w:hAnsi="Times New Roman"/>
                <w:color w:val="000000"/>
                <w:sz w:val="18"/>
                <w:szCs w:val="18"/>
              </w:rPr>
              <w:t>-1</w:t>
            </w:r>
          </w:p>
        </w:tc>
        <w:tc>
          <w:tcPr>
            <w:tcW w:w="708"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9.87 </w:t>
            </w:r>
          </w:p>
        </w:tc>
        <w:tc>
          <w:tcPr>
            <w:tcW w:w="712" w:type="dxa"/>
            <w:vAlign w:val="center"/>
          </w:tcPr>
          <w:p>
            <w:pPr>
              <w:jc w:val="center"/>
              <w:rPr>
                <w:rFonts w:ascii="Times New Roman" w:hAnsi="Times New Roman"/>
                <w:color w:val="000000"/>
                <w:sz w:val="18"/>
                <w:szCs w:val="18"/>
              </w:rPr>
            </w:pPr>
            <w:r>
              <w:rPr>
                <w:rFonts w:ascii="Times New Roman" w:hAnsi="Times New Roman"/>
                <w:color w:val="000000"/>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178" w:type="dxa"/>
            <w:vAlign w:val="center"/>
          </w:tcPr>
          <w:p>
            <w:pPr>
              <w:jc w:val="center"/>
              <w:rPr>
                <w:rFonts w:ascii="Times New Roman" w:hAnsi="Times New Roman" w:cs="宋体"/>
                <w:color w:val="000000"/>
                <w:sz w:val="18"/>
                <w:szCs w:val="18"/>
              </w:rPr>
            </w:pPr>
            <w:r>
              <w:rPr>
                <w:rFonts w:hint="eastAsia" w:ascii="Times New Roman" w:hAnsi="宋体"/>
                <w:color w:val="000000"/>
                <w:sz w:val="18"/>
                <w:szCs w:val="18"/>
              </w:rPr>
              <w:t>民</w:t>
            </w:r>
            <w:r>
              <w:rPr>
                <w:rFonts w:ascii="Times New Roman" w:hAnsi="Times New Roman"/>
                <w:color w:val="000000"/>
                <w:sz w:val="18"/>
                <w:szCs w:val="18"/>
              </w:rPr>
              <w:t xml:space="preserve">  </w:t>
            </w:r>
            <w:r>
              <w:rPr>
                <w:rFonts w:hint="eastAsia" w:ascii="Times New Roman" w:hAnsi="宋体"/>
                <w:color w:val="000000"/>
                <w:sz w:val="18"/>
                <w:szCs w:val="18"/>
              </w:rPr>
              <w:t>建</w:t>
            </w:r>
          </w:p>
        </w:tc>
        <w:tc>
          <w:tcPr>
            <w:tcW w:w="648" w:type="dxa"/>
            <w:vAlign w:val="center"/>
          </w:tcPr>
          <w:p>
            <w:pPr>
              <w:jc w:val="center"/>
              <w:rPr>
                <w:rFonts w:ascii="Times New Roman" w:hAnsi="Times New Roman"/>
                <w:color w:val="000000"/>
                <w:sz w:val="18"/>
                <w:szCs w:val="18"/>
              </w:rPr>
            </w:pPr>
            <w:r>
              <w:rPr>
                <w:rFonts w:ascii="Times New Roman" w:hAnsi="Times New Roman"/>
                <w:color w:val="000000"/>
                <w:sz w:val="18"/>
                <w:szCs w:val="18"/>
              </w:rPr>
              <w:t>5</w:t>
            </w:r>
          </w:p>
        </w:tc>
        <w:tc>
          <w:tcPr>
            <w:tcW w:w="769" w:type="dxa"/>
            <w:vAlign w:val="center"/>
          </w:tcPr>
          <w:p>
            <w:pPr>
              <w:jc w:val="center"/>
              <w:rPr>
                <w:rFonts w:ascii="Times New Roman" w:hAnsi="Times New Roman"/>
                <w:color w:val="000000"/>
                <w:sz w:val="18"/>
                <w:szCs w:val="18"/>
              </w:rPr>
            </w:pPr>
            <w:r>
              <w:rPr>
                <w:rFonts w:ascii="Times New Roman" w:hAnsi="Times New Roman"/>
                <w:color w:val="000000"/>
                <w:sz w:val="18"/>
                <w:szCs w:val="18"/>
              </w:rPr>
              <w:t>0</w:t>
            </w:r>
          </w:p>
        </w:tc>
        <w:tc>
          <w:tcPr>
            <w:tcW w:w="770" w:type="dxa"/>
            <w:vAlign w:val="center"/>
          </w:tcPr>
          <w:p>
            <w:pPr>
              <w:jc w:val="center"/>
              <w:rPr>
                <w:rFonts w:ascii="Times New Roman" w:hAnsi="Times New Roman"/>
                <w:color w:val="000000"/>
                <w:sz w:val="18"/>
                <w:szCs w:val="18"/>
              </w:rPr>
            </w:pPr>
            <w:r>
              <w:rPr>
                <w:rFonts w:ascii="Times New Roman" w:hAnsi="Times New Roman"/>
                <w:color w:val="000000"/>
                <w:sz w:val="18"/>
                <w:szCs w:val="18"/>
              </w:rPr>
              <w:t>0</w:t>
            </w:r>
          </w:p>
        </w:tc>
        <w:tc>
          <w:tcPr>
            <w:tcW w:w="709"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10.00 </w:t>
            </w:r>
          </w:p>
        </w:tc>
        <w:tc>
          <w:tcPr>
            <w:tcW w:w="603" w:type="dxa"/>
            <w:vAlign w:val="center"/>
          </w:tcPr>
          <w:p>
            <w:pPr>
              <w:jc w:val="center"/>
              <w:rPr>
                <w:rFonts w:ascii="Times New Roman" w:hAnsi="Times New Roman"/>
                <w:color w:val="000000"/>
                <w:sz w:val="18"/>
                <w:szCs w:val="18"/>
              </w:rPr>
            </w:pPr>
            <w:r>
              <w:rPr>
                <w:rFonts w:ascii="Times New Roman" w:hAnsi="Times New Roman"/>
                <w:color w:val="000000"/>
                <w:sz w:val="18"/>
                <w:szCs w:val="18"/>
              </w:rPr>
              <w:t>1</w:t>
            </w:r>
          </w:p>
        </w:tc>
        <w:tc>
          <w:tcPr>
            <w:tcW w:w="1016" w:type="dxa"/>
            <w:vAlign w:val="center"/>
          </w:tcPr>
          <w:p>
            <w:pPr>
              <w:jc w:val="center"/>
              <w:rPr>
                <w:rFonts w:ascii="Times New Roman" w:hAnsi="Times New Roman" w:cs="宋体"/>
                <w:color w:val="000000"/>
                <w:sz w:val="18"/>
                <w:szCs w:val="18"/>
              </w:rPr>
            </w:pPr>
            <w:r>
              <w:rPr>
                <w:rFonts w:hint="eastAsia" w:ascii="Times New Roman" w:hAnsi="宋体"/>
                <w:color w:val="000000"/>
                <w:sz w:val="18"/>
                <w:szCs w:val="18"/>
              </w:rPr>
              <w:t>市人大办</w:t>
            </w:r>
          </w:p>
        </w:tc>
        <w:tc>
          <w:tcPr>
            <w:tcW w:w="582" w:type="dxa"/>
            <w:vAlign w:val="center"/>
          </w:tcPr>
          <w:p>
            <w:pPr>
              <w:jc w:val="center"/>
              <w:rPr>
                <w:rFonts w:ascii="Times New Roman" w:hAnsi="Times New Roman"/>
                <w:color w:val="000000"/>
                <w:sz w:val="18"/>
                <w:szCs w:val="18"/>
              </w:rPr>
            </w:pPr>
            <w:r>
              <w:rPr>
                <w:rFonts w:ascii="Times New Roman" w:hAnsi="Times New Roman"/>
                <w:color w:val="000000"/>
                <w:sz w:val="18"/>
                <w:szCs w:val="18"/>
              </w:rPr>
              <w:t>60</w:t>
            </w:r>
          </w:p>
        </w:tc>
        <w:tc>
          <w:tcPr>
            <w:tcW w:w="770" w:type="dxa"/>
            <w:vAlign w:val="center"/>
          </w:tcPr>
          <w:p>
            <w:pPr>
              <w:jc w:val="center"/>
              <w:rPr>
                <w:rFonts w:ascii="Times New Roman" w:hAnsi="Times New Roman"/>
                <w:color w:val="000000"/>
                <w:sz w:val="18"/>
                <w:szCs w:val="18"/>
              </w:rPr>
            </w:pPr>
            <w:r>
              <w:rPr>
                <w:rFonts w:ascii="Times New Roman" w:hAnsi="Times New Roman"/>
                <w:color w:val="000000"/>
                <w:sz w:val="18"/>
                <w:szCs w:val="18"/>
              </w:rPr>
              <w:t>-6</w:t>
            </w:r>
          </w:p>
        </w:tc>
        <w:tc>
          <w:tcPr>
            <w:tcW w:w="772" w:type="dxa"/>
            <w:vAlign w:val="center"/>
          </w:tcPr>
          <w:p>
            <w:pPr>
              <w:jc w:val="center"/>
              <w:rPr>
                <w:rFonts w:ascii="Times New Roman" w:hAnsi="Times New Roman"/>
                <w:color w:val="000000"/>
                <w:sz w:val="18"/>
                <w:szCs w:val="18"/>
              </w:rPr>
            </w:pPr>
            <w:r>
              <w:rPr>
                <w:rFonts w:ascii="Times New Roman" w:hAnsi="Times New Roman"/>
                <w:color w:val="000000"/>
                <w:sz w:val="18"/>
                <w:szCs w:val="18"/>
              </w:rPr>
              <w:t>-2</w:t>
            </w:r>
          </w:p>
        </w:tc>
        <w:tc>
          <w:tcPr>
            <w:tcW w:w="708"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9.87 </w:t>
            </w:r>
          </w:p>
        </w:tc>
        <w:tc>
          <w:tcPr>
            <w:tcW w:w="712" w:type="dxa"/>
            <w:vAlign w:val="center"/>
          </w:tcPr>
          <w:p>
            <w:pPr>
              <w:jc w:val="center"/>
              <w:rPr>
                <w:rFonts w:ascii="Times New Roman" w:hAnsi="Times New Roman"/>
                <w:color w:val="000000"/>
                <w:sz w:val="18"/>
                <w:szCs w:val="18"/>
              </w:rPr>
            </w:pPr>
            <w:r>
              <w:rPr>
                <w:rFonts w:ascii="Times New Roman" w:hAnsi="Times New Roman"/>
                <w:color w:val="000000"/>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178" w:type="dxa"/>
            <w:vAlign w:val="center"/>
          </w:tcPr>
          <w:p>
            <w:pPr>
              <w:jc w:val="center"/>
              <w:rPr>
                <w:rFonts w:ascii="Times New Roman" w:hAnsi="Times New Roman" w:cs="宋体"/>
                <w:color w:val="000000"/>
                <w:sz w:val="18"/>
                <w:szCs w:val="18"/>
              </w:rPr>
            </w:pPr>
            <w:r>
              <w:rPr>
                <w:rFonts w:hint="eastAsia" w:ascii="Times New Roman" w:hAnsi="宋体"/>
                <w:color w:val="000000"/>
                <w:sz w:val="18"/>
                <w:szCs w:val="18"/>
              </w:rPr>
              <w:t>民</w:t>
            </w:r>
            <w:r>
              <w:rPr>
                <w:rFonts w:ascii="Times New Roman" w:hAnsi="Times New Roman"/>
                <w:color w:val="000000"/>
                <w:sz w:val="18"/>
                <w:szCs w:val="18"/>
              </w:rPr>
              <w:t xml:space="preserve">  </w:t>
            </w:r>
            <w:r>
              <w:rPr>
                <w:rFonts w:hint="eastAsia" w:ascii="Times New Roman" w:hAnsi="宋体"/>
                <w:color w:val="000000"/>
                <w:sz w:val="18"/>
                <w:szCs w:val="18"/>
              </w:rPr>
              <w:t>盟</w:t>
            </w:r>
          </w:p>
        </w:tc>
        <w:tc>
          <w:tcPr>
            <w:tcW w:w="648" w:type="dxa"/>
            <w:vAlign w:val="center"/>
          </w:tcPr>
          <w:p>
            <w:pPr>
              <w:jc w:val="center"/>
              <w:rPr>
                <w:rFonts w:ascii="Times New Roman" w:hAnsi="Times New Roman"/>
                <w:color w:val="000000"/>
                <w:sz w:val="18"/>
                <w:szCs w:val="18"/>
              </w:rPr>
            </w:pPr>
            <w:r>
              <w:rPr>
                <w:rFonts w:ascii="Times New Roman" w:hAnsi="Times New Roman"/>
                <w:color w:val="000000"/>
                <w:sz w:val="18"/>
                <w:szCs w:val="18"/>
              </w:rPr>
              <w:t>5</w:t>
            </w:r>
          </w:p>
        </w:tc>
        <w:tc>
          <w:tcPr>
            <w:tcW w:w="769" w:type="dxa"/>
            <w:vAlign w:val="center"/>
          </w:tcPr>
          <w:p>
            <w:pPr>
              <w:jc w:val="center"/>
              <w:rPr>
                <w:rFonts w:ascii="Times New Roman" w:hAnsi="Times New Roman"/>
                <w:color w:val="000000"/>
                <w:sz w:val="18"/>
                <w:szCs w:val="18"/>
              </w:rPr>
            </w:pPr>
            <w:r>
              <w:rPr>
                <w:rFonts w:ascii="Times New Roman" w:hAnsi="Times New Roman"/>
                <w:color w:val="000000"/>
                <w:sz w:val="18"/>
                <w:szCs w:val="18"/>
              </w:rPr>
              <w:t>0</w:t>
            </w:r>
          </w:p>
        </w:tc>
        <w:tc>
          <w:tcPr>
            <w:tcW w:w="770" w:type="dxa"/>
            <w:vAlign w:val="center"/>
          </w:tcPr>
          <w:p>
            <w:pPr>
              <w:jc w:val="center"/>
              <w:rPr>
                <w:rFonts w:ascii="Times New Roman" w:hAnsi="Times New Roman"/>
                <w:color w:val="000000"/>
                <w:sz w:val="18"/>
                <w:szCs w:val="18"/>
              </w:rPr>
            </w:pPr>
            <w:r>
              <w:rPr>
                <w:rFonts w:ascii="Times New Roman" w:hAnsi="Times New Roman"/>
                <w:color w:val="000000"/>
                <w:sz w:val="18"/>
                <w:szCs w:val="18"/>
              </w:rPr>
              <w:t>0</w:t>
            </w:r>
          </w:p>
        </w:tc>
        <w:tc>
          <w:tcPr>
            <w:tcW w:w="709"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10.00 </w:t>
            </w:r>
          </w:p>
        </w:tc>
        <w:tc>
          <w:tcPr>
            <w:tcW w:w="603" w:type="dxa"/>
            <w:vAlign w:val="center"/>
          </w:tcPr>
          <w:p>
            <w:pPr>
              <w:jc w:val="center"/>
              <w:rPr>
                <w:rFonts w:ascii="Times New Roman" w:hAnsi="Times New Roman"/>
                <w:color w:val="000000"/>
                <w:sz w:val="18"/>
                <w:szCs w:val="18"/>
              </w:rPr>
            </w:pPr>
            <w:r>
              <w:rPr>
                <w:rFonts w:ascii="Times New Roman" w:hAnsi="Times New Roman"/>
                <w:color w:val="000000"/>
                <w:sz w:val="18"/>
                <w:szCs w:val="18"/>
              </w:rPr>
              <w:t>1</w:t>
            </w:r>
          </w:p>
        </w:tc>
        <w:tc>
          <w:tcPr>
            <w:tcW w:w="1016" w:type="dxa"/>
            <w:vAlign w:val="center"/>
          </w:tcPr>
          <w:p>
            <w:pPr>
              <w:jc w:val="center"/>
              <w:rPr>
                <w:rFonts w:ascii="Times New Roman" w:hAnsi="Times New Roman" w:cs="宋体"/>
                <w:color w:val="000000"/>
                <w:sz w:val="18"/>
                <w:szCs w:val="18"/>
              </w:rPr>
            </w:pPr>
            <w:r>
              <w:rPr>
                <w:rFonts w:hint="eastAsia" w:ascii="Times New Roman" w:hAnsi="宋体"/>
                <w:color w:val="000000"/>
                <w:sz w:val="18"/>
                <w:szCs w:val="18"/>
              </w:rPr>
              <w:t>巡察办</w:t>
            </w:r>
          </w:p>
        </w:tc>
        <w:tc>
          <w:tcPr>
            <w:tcW w:w="582" w:type="dxa"/>
            <w:vAlign w:val="center"/>
          </w:tcPr>
          <w:p>
            <w:pPr>
              <w:jc w:val="center"/>
              <w:rPr>
                <w:rFonts w:ascii="Times New Roman" w:hAnsi="Times New Roman"/>
                <w:color w:val="000000"/>
                <w:sz w:val="18"/>
                <w:szCs w:val="18"/>
              </w:rPr>
            </w:pPr>
            <w:r>
              <w:rPr>
                <w:rFonts w:ascii="Times New Roman" w:hAnsi="Times New Roman"/>
                <w:color w:val="000000"/>
                <w:sz w:val="18"/>
                <w:szCs w:val="18"/>
              </w:rPr>
              <w:t>30</w:t>
            </w:r>
          </w:p>
        </w:tc>
        <w:tc>
          <w:tcPr>
            <w:tcW w:w="770" w:type="dxa"/>
            <w:vAlign w:val="center"/>
          </w:tcPr>
          <w:p>
            <w:pPr>
              <w:jc w:val="center"/>
              <w:rPr>
                <w:rFonts w:ascii="Times New Roman" w:hAnsi="Times New Roman"/>
                <w:color w:val="000000"/>
                <w:sz w:val="18"/>
                <w:szCs w:val="18"/>
              </w:rPr>
            </w:pPr>
            <w:r>
              <w:rPr>
                <w:rFonts w:ascii="Times New Roman" w:hAnsi="Times New Roman"/>
                <w:color w:val="000000"/>
                <w:sz w:val="18"/>
                <w:szCs w:val="18"/>
              </w:rPr>
              <w:t>-1</w:t>
            </w:r>
          </w:p>
        </w:tc>
        <w:tc>
          <w:tcPr>
            <w:tcW w:w="772" w:type="dxa"/>
            <w:vAlign w:val="center"/>
          </w:tcPr>
          <w:p>
            <w:pPr>
              <w:jc w:val="center"/>
              <w:rPr>
                <w:rFonts w:ascii="Times New Roman" w:hAnsi="Times New Roman"/>
                <w:color w:val="000000"/>
                <w:sz w:val="18"/>
                <w:szCs w:val="18"/>
              </w:rPr>
            </w:pPr>
            <w:r>
              <w:rPr>
                <w:rFonts w:ascii="Times New Roman" w:hAnsi="Times New Roman"/>
                <w:color w:val="000000"/>
                <w:sz w:val="18"/>
                <w:szCs w:val="18"/>
              </w:rPr>
              <w:t>-3</w:t>
            </w:r>
          </w:p>
        </w:tc>
        <w:tc>
          <w:tcPr>
            <w:tcW w:w="708"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9.87 </w:t>
            </w:r>
          </w:p>
        </w:tc>
        <w:tc>
          <w:tcPr>
            <w:tcW w:w="712" w:type="dxa"/>
            <w:vAlign w:val="center"/>
          </w:tcPr>
          <w:p>
            <w:pPr>
              <w:jc w:val="center"/>
              <w:rPr>
                <w:rFonts w:ascii="Times New Roman" w:hAnsi="Times New Roman"/>
                <w:color w:val="000000"/>
                <w:sz w:val="18"/>
                <w:szCs w:val="18"/>
              </w:rPr>
            </w:pPr>
            <w:r>
              <w:rPr>
                <w:rFonts w:ascii="Times New Roman" w:hAnsi="Times New Roman"/>
                <w:color w:val="000000"/>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178" w:type="dxa"/>
            <w:vAlign w:val="center"/>
          </w:tcPr>
          <w:p>
            <w:pPr>
              <w:jc w:val="center"/>
              <w:rPr>
                <w:rFonts w:ascii="Times New Roman" w:hAnsi="Times New Roman" w:cs="宋体"/>
                <w:color w:val="000000"/>
                <w:sz w:val="18"/>
                <w:szCs w:val="18"/>
              </w:rPr>
            </w:pPr>
            <w:r>
              <w:rPr>
                <w:rFonts w:hint="eastAsia" w:ascii="Times New Roman" w:hAnsi="宋体"/>
                <w:color w:val="000000"/>
                <w:sz w:val="18"/>
                <w:szCs w:val="18"/>
              </w:rPr>
              <w:t>农工党</w:t>
            </w:r>
          </w:p>
        </w:tc>
        <w:tc>
          <w:tcPr>
            <w:tcW w:w="648" w:type="dxa"/>
            <w:vAlign w:val="center"/>
          </w:tcPr>
          <w:p>
            <w:pPr>
              <w:jc w:val="center"/>
              <w:rPr>
                <w:rFonts w:ascii="Times New Roman" w:hAnsi="Times New Roman"/>
                <w:color w:val="000000"/>
                <w:sz w:val="18"/>
                <w:szCs w:val="18"/>
              </w:rPr>
            </w:pPr>
            <w:r>
              <w:rPr>
                <w:rFonts w:ascii="Times New Roman" w:hAnsi="Times New Roman"/>
                <w:color w:val="000000"/>
                <w:sz w:val="18"/>
                <w:szCs w:val="18"/>
              </w:rPr>
              <w:t>4</w:t>
            </w:r>
          </w:p>
        </w:tc>
        <w:tc>
          <w:tcPr>
            <w:tcW w:w="769" w:type="dxa"/>
            <w:vAlign w:val="center"/>
          </w:tcPr>
          <w:p>
            <w:pPr>
              <w:jc w:val="center"/>
              <w:rPr>
                <w:rFonts w:ascii="Times New Roman" w:hAnsi="Times New Roman"/>
                <w:color w:val="000000"/>
                <w:sz w:val="18"/>
                <w:szCs w:val="18"/>
              </w:rPr>
            </w:pPr>
            <w:r>
              <w:rPr>
                <w:rFonts w:ascii="Times New Roman" w:hAnsi="Times New Roman"/>
                <w:color w:val="000000"/>
                <w:sz w:val="18"/>
                <w:szCs w:val="18"/>
              </w:rPr>
              <w:t>0</w:t>
            </w:r>
          </w:p>
        </w:tc>
        <w:tc>
          <w:tcPr>
            <w:tcW w:w="770" w:type="dxa"/>
            <w:vAlign w:val="center"/>
          </w:tcPr>
          <w:p>
            <w:pPr>
              <w:jc w:val="center"/>
              <w:rPr>
                <w:rFonts w:ascii="Times New Roman" w:hAnsi="Times New Roman"/>
                <w:color w:val="000000"/>
                <w:sz w:val="18"/>
                <w:szCs w:val="18"/>
              </w:rPr>
            </w:pPr>
            <w:r>
              <w:rPr>
                <w:rFonts w:ascii="Times New Roman" w:hAnsi="Times New Roman"/>
                <w:color w:val="000000"/>
                <w:sz w:val="18"/>
                <w:szCs w:val="18"/>
              </w:rPr>
              <w:t>0</w:t>
            </w:r>
          </w:p>
        </w:tc>
        <w:tc>
          <w:tcPr>
            <w:tcW w:w="709"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10.00 </w:t>
            </w:r>
          </w:p>
        </w:tc>
        <w:tc>
          <w:tcPr>
            <w:tcW w:w="603" w:type="dxa"/>
            <w:vAlign w:val="center"/>
          </w:tcPr>
          <w:p>
            <w:pPr>
              <w:jc w:val="center"/>
              <w:rPr>
                <w:rFonts w:ascii="Times New Roman" w:hAnsi="Times New Roman"/>
                <w:color w:val="000000"/>
                <w:sz w:val="18"/>
                <w:szCs w:val="18"/>
              </w:rPr>
            </w:pPr>
            <w:r>
              <w:rPr>
                <w:rFonts w:ascii="Times New Roman" w:hAnsi="Times New Roman"/>
                <w:color w:val="000000"/>
                <w:sz w:val="18"/>
                <w:szCs w:val="18"/>
              </w:rPr>
              <w:t>1</w:t>
            </w:r>
          </w:p>
        </w:tc>
        <w:tc>
          <w:tcPr>
            <w:tcW w:w="1016" w:type="dxa"/>
            <w:vAlign w:val="center"/>
          </w:tcPr>
          <w:p>
            <w:pPr>
              <w:jc w:val="center"/>
              <w:rPr>
                <w:rFonts w:ascii="Times New Roman" w:hAnsi="Times New Roman" w:cs="宋体"/>
                <w:color w:val="000000"/>
                <w:sz w:val="18"/>
                <w:szCs w:val="18"/>
              </w:rPr>
            </w:pPr>
            <w:r>
              <w:rPr>
                <w:rFonts w:hint="eastAsia" w:ascii="Times New Roman" w:hAnsi="宋体"/>
                <w:color w:val="000000"/>
                <w:sz w:val="18"/>
                <w:szCs w:val="18"/>
              </w:rPr>
              <w:t>市政协办</w:t>
            </w:r>
          </w:p>
        </w:tc>
        <w:tc>
          <w:tcPr>
            <w:tcW w:w="582" w:type="dxa"/>
            <w:vAlign w:val="center"/>
          </w:tcPr>
          <w:p>
            <w:pPr>
              <w:jc w:val="center"/>
              <w:rPr>
                <w:rFonts w:ascii="Times New Roman" w:hAnsi="Times New Roman"/>
                <w:color w:val="000000"/>
                <w:sz w:val="18"/>
                <w:szCs w:val="18"/>
              </w:rPr>
            </w:pPr>
            <w:r>
              <w:rPr>
                <w:rFonts w:ascii="Times New Roman" w:hAnsi="Times New Roman"/>
                <w:color w:val="000000"/>
                <w:sz w:val="18"/>
                <w:szCs w:val="18"/>
              </w:rPr>
              <w:t>49</w:t>
            </w:r>
          </w:p>
        </w:tc>
        <w:tc>
          <w:tcPr>
            <w:tcW w:w="770" w:type="dxa"/>
            <w:vAlign w:val="center"/>
          </w:tcPr>
          <w:p>
            <w:pPr>
              <w:jc w:val="center"/>
              <w:rPr>
                <w:rFonts w:ascii="Times New Roman" w:hAnsi="Times New Roman"/>
                <w:color w:val="000000"/>
                <w:sz w:val="18"/>
                <w:szCs w:val="18"/>
              </w:rPr>
            </w:pPr>
            <w:r>
              <w:rPr>
                <w:rFonts w:ascii="Times New Roman" w:hAnsi="Times New Roman"/>
                <w:color w:val="000000"/>
                <w:sz w:val="18"/>
                <w:szCs w:val="18"/>
              </w:rPr>
              <w:t>0</w:t>
            </w:r>
          </w:p>
        </w:tc>
        <w:tc>
          <w:tcPr>
            <w:tcW w:w="772" w:type="dxa"/>
            <w:vAlign w:val="center"/>
          </w:tcPr>
          <w:p>
            <w:pPr>
              <w:jc w:val="center"/>
              <w:rPr>
                <w:rFonts w:ascii="Times New Roman" w:hAnsi="Times New Roman"/>
                <w:color w:val="000000"/>
                <w:sz w:val="18"/>
                <w:szCs w:val="18"/>
              </w:rPr>
            </w:pPr>
            <w:r>
              <w:rPr>
                <w:rFonts w:ascii="Times New Roman" w:hAnsi="Times New Roman"/>
                <w:color w:val="000000"/>
                <w:sz w:val="18"/>
                <w:szCs w:val="18"/>
              </w:rPr>
              <w:t>-7</w:t>
            </w:r>
          </w:p>
        </w:tc>
        <w:tc>
          <w:tcPr>
            <w:tcW w:w="708"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9.86 </w:t>
            </w:r>
          </w:p>
        </w:tc>
        <w:tc>
          <w:tcPr>
            <w:tcW w:w="712" w:type="dxa"/>
            <w:vAlign w:val="center"/>
          </w:tcPr>
          <w:p>
            <w:pPr>
              <w:jc w:val="center"/>
              <w:rPr>
                <w:rFonts w:ascii="Times New Roman" w:hAnsi="Times New Roman"/>
                <w:color w:val="000000"/>
                <w:sz w:val="18"/>
                <w:szCs w:val="18"/>
              </w:rPr>
            </w:pPr>
            <w:r>
              <w:rPr>
                <w:rFonts w:ascii="Times New Roman" w:hAnsi="Times New Roman"/>
                <w:color w:val="000000"/>
                <w:sz w:val="18"/>
                <w:szCs w:val="18"/>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178" w:type="dxa"/>
            <w:vAlign w:val="center"/>
          </w:tcPr>
          <w:p>
            <w:pPr>
              <w:jc w:val="center"/>
              <w:rPr>
                <w:rFonts w:ascii="Times New Roman" w:hAnsi="Times New Roman" w:cs="宋体"/>
                <w:color w:val="000000"/>
                <w:sz w:val="18"/>
                <w:szCs w:val="18"/>
              </w:rPr>
            </w:pPr>
            <w:r>
              <w:rPr>
                <w:rFonts w:hint="eastAsia" w:ascii="Times New Roman" w:hAnsi="宋体"/>
                <w:color w:val="000000"/>
                <w:sz w:val="18"/>
                <w:szCs w:val="18"/>
              </w:rPr>
              <w:t>九三学社</w:t>
            </w:r>
          </w:p>
        </w:tc>
        <w:tc>
          <w:tcPr>
            <w:tcW w:w="648" w:type="dxa"/>
            <w:vAlign w:val="center"/>
          </w:tcPr>
          <w:p>
            <w:pPr>
              <w:jc w:val="center"/>
              <w:rPr>
                <w:rFonts w:ascii="Times New Roman" w:hAnsi="Times New Roman"/>
                <w:color w:val="000000"/>
                <w:sz w:val="18"/>
                <w:szCs w:val="18"/>
              </w:rPr>
            </w:pPr>
            <w:r>
              <w:rPr>
                <w:rFonts w:ascii="Times New Roman" w:hAnsi="Times New Roman"/>
                <w:color w:val="000000"/>
                <w:sz w:val="18"/>
                <w:szCs w:val="18"/>
              </w:rPr>
              <w:t>4</w:t>
            </w:r>
          </w:p>
        </w:tc>
        <w:tc>
          <w:tcPr>
            <w:tcW w:w="769" w:type="dxa"/>
            <w:vAlign w:val="center"/>
          </w:tcPr>
          <w:p>
            <w:pPr>
              <w:jc w:val="center"/>
              <w:rPr>
                <w:rFonts w:ascii="Times New Roman" w:hAnsi="Times New Roman"/>
                <w:color w:val="000000"/>
                <w:sz w:val="18"/>
                <w:szCs w:val="18"/>
              </w:rPr>
            </w:pPr>
            <w:r>
              <w:rPr>
                <w:rFonts w:ascii="Times New Roman" w:hAnsi="Times New Roman"/>
                <w:color w:val="000000"/>
                <w:sz w:val="18"/>
                <w:szCs w:val="18"/>
              </w:rPr>
              <w:t>0</w:t>
            </w:r>
          </w:p>
        </w:tc>
        <w:tc>
          <w:tcPr>
            <w:tcW w:w="770" w:type="dxa"/>
            <w:vAlign w:val="center"/>
          </w:tcPr>
          <w:p>
            <w:pPr>
              <w:jc w:val="center"/>
              <w:rPr>
                <w:rFonts w:ascii="Times New Roman" w:hAnsi="Times New Roman"/>
                <w:color w:val="000000"/>
                <w:sz w:val="18"/>
                <w:szCs w:val="18"/>
              </w:rPr>
            </w:pPr>
            <w:r>
              <w:rPr>
                <w:rFonts w:ascii="Times New Roman" w:hAnsi="Times New Roman"/>
                <w:color w:val="000000"/>
                <w:sz w:val="18"/>
                <w:szCs w:val="18"/>
              </w:rPr>
              <w:t>0</w:t>
            </w:r>
          </w:p>
        </w:tc>
        <w:tc>
          <w:tcPr>
            <w:tcW w:w="709"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10.00 </w:t>
            </w:r>
          </w:p>
        </w:tc>
        <w:tc>
          <w:tcPr>
            <w:tcW w:w="603" w:type="dxa"/>
            <w:vAlign w:val="center"/>
          </w:tcPr>
          <w:p>
            <w:pPr>
              <w:jc w:val="center"/>
              <w:rPr>
                <w:rFonts w:ascii="Times New Roman" w:hAnsi="Times New Roman"/>
                <w:color w:val="000000"/>
                <w:sz w:val="18"/>
                <w:szCs w:val="18"/>
              </w:rPr>
            </w:pPr>
            <w:r>
              <w:rPr>
                <w:rFonts w:ascii="Times New Roman" w:hAnsi="Times New Roman"/>
                <w:color w:val="000000"/>
                <w:sz w:val="18"/>
                <w:szCs w:val="18"/>
              </w:rPr>
              <w:t>1</w:t>
            </w:r>
          </w:p>
        </w:tc>
        <w:tc>
          <w:tcPr>
            <w:tcW w:w="1016" w:type="dxa"/>
            <w:vAlign w:val="center"/>
          </w:tcPr>
          <w:p>
            <w:pPr>
              <w:jc w:val="center"/>
              <w:rPr>
                <w:rFonts w:ascii="Times New Roman" w:hAnsi="Times New Roman" w:cs="宋体"/>
                <w:sz w:val="18"/>
                <w:szCs w:val="18"/>
              </w:rPr>
            </w:pPr>
            <w:r>
              <w:rPr>
                <w:rFonts w:hint="eastAsia" w:ascii="Times New Roman" w:hAnsi="宋体"/>
                <w:sz w:val="18"/>
                <w:szCs w:val="18"/>
              </w:rPr>
              <w:t>机关工委</w:t>
            </w:r>
          </w:p>
        </w:tc>
        <w:tc>
          <w:tcPr>
            <w:tcW w:w="582" w:type="dxa"/>
            <w:vAlign w:val="center"/>
          </w:tcPr>
          <w:p>
            <w:pPr>
              <w:jc w:val="center"/>
              <w:rPr>
                <w:rFonts w:ascii="Times New Roman" w:hAnsi="Times New Roman"/>
                <w:color w:val="000000"/>
                <w:sz w:val="18"/>
                <w:szCs w:val="18"/>
              </w:rPr>
            </w:pPr>
            <w:r>
              <w:rPr>
                <w:rFonts w:ascii="Times New Roman" w:hAnsi="Times New Roman"/>
                <w:color w:val="000000"/>
                <w:sz w:val="18"/>
                <w:szCs w:val="18"/>
              </w:rPr>
              <w:t>12</w:t>
            </w:r>
          </w:p>
        </w:tc>
        <w:tc>
          <w:tcPr>
            <w:tcW w:w="770" w:type="dxa"/>
            <w:vAlign w:val="center"/>
          </w:tcPr>
          <w:p>
            <w:pPr>
              <w:jc w:val="center"/>
              <w:rPr>
                <w:rFonts w:ascii="Times New Roman" w:hAnsi="Times New Roman"/>
                <w:color w:val="000000"/>
                <w:sz w:val="18"/>
                <w:szCs w:val="18"/>
              </w:rPr>
            </w:pPr>
            <w:r>
              <w:rPr>
                <w:rFonts w:ascii="Times New Roman" w:hAnsi="Times New Roman"/>
                <w:color w:val="000000"/>
                <w:sz w:val="18"/>
                <w:szCs w:val="18"/>
              </w:rPr>
              <w:t>-1</w:t>
            </w:r>
          </w:p>
        </w:tc>
        <w:tc>
          <w:tcPr>
            <w:tcW w:w="772" w:type="dxa"/>
            <w:vAlign w:val="center"/>
          </w:tcPr>
          <w:p>
            <w:pPr>
              <w:jc w:val="center"/>
              <w:rPr>
                <w:rFonts w:ascii="Times New Roman" w:hAnsi="Times New Roman"/>
                <w:color w:val="000000"/>
                <w:sz w:val="18"/>
                <w:szCs w:val="18"/>
              </w:rPr>
            </w:pPr>
            <w:r>
              <w:rPr>
                <w:rFonts w:ascii="Times New Roman" w:hAnsi="Times New Roman"/>
                <w:color w:val="000000"/>
                <w:sz w:val="18"/>
                <w:szCs w:val="18"/>
              </w:rPr>
              <w:t>-1</w:t>
            </w:r>
          </w:p>
        </w:tc>
        <w:tc>
          <w:tcPr>
            <w:tcW w:w="708"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9.83 </w:t>
            </w:r>
          </w:p>
        </w:tc>
        <w:tc>
          <w:tcPr>
            <w:tcW w:w="712" w:type="dxa"/>
            <w:vAlign w:val="center"/>
          </w:tcPr>
          <w:p>
            <w:pPr>
              <w:jc w:val="center"/>
              <w:rPr>
                <w:rFonts w:ascii="Times New Roman" w:hAnsi="Times New Roman"/>
                <w:color w:val="000000"/>
                <w:sz w:val="18"/>
                <w:szCs w:val="18"/>
              </w:rPr>
            </w:pPr>
            <w:r>
              <w:rPr>
                <w:rFonts w:ascii="Times New Roman" w:hAnsi="Times New Roman"/>
                <w:color w:val="000000"/>
                <w:sz w:val="18"/>
                <w:szCs w:val="1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178" w:type="dxa"/>
            <w:vAlign w:val="center"/>
          </w:tcPr>
          <w:p>
            <w:pPr>
              <w:jc w:val="center"/>
              <w:rPr>
                <w:rFonts w:ascii="Times New Roman" w:hAnsi="Times New Roman" w:cs="宋体"/>
                <w:color w:val="000000"/>
                <w:sz w:val="18"/>
                <w:szCs w:val="18"/>
              </w:rPr>
            </w:pPr>
            <w:r>
              <w:rPr>
                <w:rFonts w:hint="eastAsia" w:ascii="Times New Roman" w:hAnsi="宋体"/>
                <w:color w:val="000000"/>
                <w:sz w:val="18"/>
                <w:szCs w:val="18"/>
              </w:rPr>
              <w:t>民</w:t>
            </w:r>
            <w:r>
              <w:rPr>
                <w:rFonts w:ascii="Times New Roman" w:hAnsi="Times New Roman"/>
                <w:color w:val="000000"/>
                <w:sz w:val="18"/>
                <w:szCs w:val="18"/>
              </w:rPr>
              <w:t xml:space="preserve">  </w:t>
            </w:r>
            <w:r>
              <w:rPr>
                <w:rFonts w:hint="eastAsia" w:ascii="Times New Roman" w:hAnsi="宋体"/>
                <w:color w:val="000000"/>
                <w:sz w:val="18"/>
                <w:szCs w:val="18"/>
              </w:rPr>
              <w:t>进</w:t>
            </w:r>
          </w:p>
        </w:tc>
        <w:tc>
          <w:tcPr>
            <w:tcW w:w="648" w:type="dxa"/>
            <w:vAlign w:val="center"/>
          </w:tcPr>
          <w:p>
            <w:pPr>
              <w:jc w:val="center"/>
              <w:rPr>
                <w:rFonts w:ascii="Times New Roman" w:hAnsi="Times New Roman"/>
                <w:color w:val="000000"/>
                <w:sz w:val="18"/>
                <w:szCs w:val="18"/>
              </w:rPr>
            </w:pPr>
            <w:r>
              <w:rPr>
                <w:rFonts w:ascii="Times New Roman" w:hAnsi="Times New Roman"/>
                <w:color w:val="000000"/>
                <w:sz w:val="18"/>
                <w:szCs w:val="18"/>
              </w:rPr>
              <w:t>4</w:t>
            </w:r>
          </w:p>
        </w:tc>
        <w:tc>
          <w:tcPr>
            <w:tcW w:w="769" w:type="dxa"/>
            <w:vAlign w:val="center"/>
          </w:tcPr>
          <w:p>
            <w:pPr>
              <w:jc w:val="center"/>
              <w:rPr>
                <w:rFonts w:ascii="Times New Roman" w:hAnsi="Times New Roman"/>
                <w:color w:val="000000"/>
                <w:sz w:val="18"/>
                <w:szCs w:val="18"/>
              </w:rPr>
            </w:pPr>
            <w:r>
              <w:rPr>
                <w:rFonts w:ascii="Times New Roman" w:hAnsi="Times New Roman"/>
                <w:color w:val="000000"/>
                <w:sz w:val="18"/>
                <w:szCs w:val="18"/>
              </w:rPr>
              <w:t>0</w:t>
            </w:r>
          </w:p>
        </w:tc>
        <w:tc>
          <w:tcPr>
            <w:tcW w:w="770" w:type="dxa"/>
            <w:vAlign w:val="center"/>
          </w:tcPr>
          <w:p>
            <w:pPr>
              <w:jc w:val="center"/>
              <w:rPr>
                <w:rFonts w:ascii="Times New Roman" w:hAnsi="Times New Roman"/>
                <w:color w:val="000000"/>
                <w:sz w:val="18"/>
                <w:szCs w:val="18"/>
              </w:rPr>
            </w:pPr>
            <w:r>
              <w:rPr>
                <w:rFonts w:ascii="Times New Roman" w:hAnsi="Times New Roman"/>
                <w:color w:val="000000"/>
                <w:sz w:val="18"/>
                <w:szCs w:val="18"/>
              </w:rPr>
              <w:t>0</w:t>
            </w:r>
          </w:p>
        </w:tc>
        <w:tc>
          <w:tcPr>
            <w:tcW w:w="709"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10.00 </w:t>
            </w:r>
          </w:p>
        </w:tc>
        <w:tc>
          <w:tcPr>
            <w:tcW w:w="603" w:type="dxa"/>
            <w:vAlign w:val="center"/>
          </w:tcPr>
          <w:p>
            <w:pPr>
              <w:jc w:val="center"/>
              <w:rPr>
                <w:rFonts w:ascii="Times New Roman" w:hAnsi="Times New Roman"/>
                <w:color w:val="000000"/>
                <w:sz w:val="18"/>
                <w:szCs w:val="18"/>
              </w:rPr>
            </w:pPr>
            <w:r>
              <w:rPr>
                <w:rFonts w:ascii="Times New Roman" w:hAnsi="Times New Roman"/>
                <w:color w:val="000000"/>
                <w:sz w:val="18"/>
                <w:szCs w:val="18"/>
              </w:rPr>
              <w:t>1</w:t>
            </w:r>
          </w:p>
        </w:tc>
        <w:tc>
          <w:tcPr>
            <w:tcW w:w="1016" w:type="dxa"/>
            <w:vAlign w:val="center"/>
          </w:tcPr>
          <w:p>
            <w:pPr>
              <w:jc w:val="center"/>
              <w:rPr>
                <w:rFonts w:ascii="Times New Roman" w:hAnsi="Times New Roman" w:cs="宋体"/>
                <w:color w:val="000000"/>
                <w:sz w:val="18"/>
                <w:szCs w:val="18"/>
              </w:rPr>
            </w:pPr>
            <w:r>
              <w:rPr>
                <w:rFonts w:hint="eastAsia" w:ascii="Times New Roman" w:hAnsi="宋体"/>
                <w:color w:val="000000"/>
                <w:sz w:val="18"/>
                <w:szCs w:val="18"/>
              </w:rPr>
              <w:t>工商联</w:t>
            </w:r>
          </w:p>
        </w:tc>
        <w:tc>
          <w:tcPr>
            <w:tcW w:w="582" w:type="dxa"/>
            <w:vAlign w:val="center"/>
          </w:tcPr>
          <w:p>
            <w:pPr>
              <w:jc w:val="center"/>
              <w:rPr>
                <w:rFonts w:ascii="Times New Roman" w:hAnsi="Times New Roman"/>
                <w:color w:val="000000"/>
                <w:sz w:val="18"/>
                <w:szCs w:val="18"/>
              </w:rPr>
            </w:pPr>
            <w:r>
              <w:rPr>
                <w:rFonts w:ascii="Times New Roman" w:hAnsi="Times New Roman"/>
                <w:color w:val="000000"/>
                <w:sz w:val="18"/>
                <w:szCs w:val="18"/>
              </w:rPr>
              <w:t>12</w:t>
            </w:r>
          </w:p>
        </w:tc>
        <w:tc>
          <w:tcPr>
            <w:tcW w:w="770" w:type="dxa"/>
            <w:vAlign w:val="center"/>
          </w:tcPr>
          <w:p>
            <w:pPr>
              <w:jc w:val="center"/>
              <w:rPr>
                <w:rFonts w:ascii="Times New Roman" w:hAnsi="Times New Roman"/>
                <w:color w:val="000000"/>
                <w:sz w:val="18"/>
                <w:szCs w:val="18"/>
              </w:rPr>
            </w:pPr>
            <w:r>
              <w:rPr>
                <w:rFonts w:ascii="Times New Roman" w:hAnsi="Times New Roman"/>
                <w:color w:val="000000"/>
                <w:sz w:val="18"/>
                <w:szCs w:val="18"/>
              </w:rPr>
              <w:t>0</w:t>
            </w:r>
          </w:p>
        </w:tc>
        <w:tc>
          <w:tcPr>
            <w:tcW w:w="772" w:type="dxa"/>
            <w:vAlign w:val="center"/>
          </w:tcPr>
          <w:p>
            <w:pPr>
              <w:jc w:val="center"/>
              <w:rPr>
                <w:rFonts w:ascii="Times New Roman" w:hAnsi="Times New Roman"/>
                <w:color w:val="000000"/>
                <w:sz w:val="18"/>
                <w:szCs w:val="18"/>
              </w:rPr>
            </w:pPr>
            <w:r>
              <w:rPr>
                <w:rFonts w:ascii="Times New Roman" w:hAnsi="Times New Roman"/>
                <w:color w:val="000000"/>
                <w:sz w:val="18"/>
                <w:szCs w:val="18"/>
              </w:rPr>
              <w:t>-2</w:t>
            </w:r>
          </w:p>
        </w:tc>
        <w:tc>
          <w:tcPr>
            <w:tcW w:w="708"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9.83 </w:t>
            </w:r>
          </w:p>
        </w:tc>
        <w:tc>
          <w:tcPr>
            <w:tcW w:w="712" w:type="dxa"/>
            <w:vAlign w:val="center"/>
          </w:tcPr>
          <w:p>
            <w:pPr>
              <w:jc w:val="center"/>
              <w:rPr>
                <w:rFonts w:ascii="Times New Roman" w:hAnsi="Times New Roman"/>
                <w:color w:val="000000"/>
                <w:sz w:val="18"/>
                <w:szCs w:val="18"/>
              </w:rPr>
            </w:pPr>
            <w:r>
              <w:rPr>
                <w:rFonts w:ascii="Times New Roman" w:hAnsi="Times New Roman"/>
                <w:color w:val="000000"/>
                <w:sz w:val="18"/>
                <w:szCs w:val="1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178" w:type="dxa"/>
            <w:vAlign w:val="center"/>
          </w:tcPr>
          <w:p>
            <w:pPr>
              <w:jc w:val="center"/>
              <w:rPr>
                <w:rFonts w:ascii="Times New Roman" w:hAnsi="Times New Roman" w:cs="宋体"/>
                <w:color w:val="000000"/>
                <w:sz w:val="18"/>
                <w:szCs w:val="18"/>
              </w:rPr>
            </w:pPr>
            <w:r>
              <w:rPr>
                <w:rFonts w:hint="eastAsia" w:ascii="Times New Roman" w:hAnsi="宋体"/>
                <w:color w:val="000000"/>
                <w:sz w:val="18"/>
                <w:szCs w:val="18"/>
              </w:rPr>
              <w:t>机关事务局</w:t>
            </w:r>
          </w:p>
        </w:tc>
        <w:tc>
          <w:tcPr>
            <w:tcW w:w="648" w:type="dxa"/>
            <w:vAlign w:val="center"/>
          </w:tcPr>
          <w:p>
            <w:pPr>
              <w:jc w:val="center"/>
              <w:rPr>
                <w:rFonts w:ascii="Times New Roman" w:hAnsi="Times New Roman"/>
                <w:color w:val="000000"/>
                <w:sz w:val="18"/>
                <w:szCs w:val="18"/>
              </w:rPr>
            </w:pPr>
            <w:r>
              <w:rPr>
                <w:rFonts w:ascii="Times New Roman" w:hAnsi="Times New Roman"/>
                <w:color w:val="000000"/>
                <w:sz w:val="18"/>
                <w:szCs w:val="18"/>
              </w:rPr>
              <w:t>54</w:t>
            </w:r>
          </w:p>
        </w:tc>
        <w:tc>
          <w:tcPr>
            <w:tcW w:w="769" w:type="dxa"/>
            <w:vAlign w:val="center"/>
          </w:tcPr>
          <w:p>
            <w:pPr>
              <w:jc w:val="center"/>
              <w:rPr>
                <w:rFonts w:ascii="Times New Roman" w:hAnsi="Times New Roman"/>
                <w:color w:val="000000"/>
                <w:sz w:val="18"/>
                <w:szCs w:val="18"/>
              </w:rPr>
            </w:pPr>
            <w:r>
              <w:rPr>
                <w:rFonts w:ascii="Times New Roman" w:hAnsi="Times New Roman"/>
                <w:color w:val="000000"/>
                <w:sz w:val="18"/>
                <w:szCs w:val="18"/>
              </w:rPr>
              <w:t>0</w:t>
            </w:r>
          </w:p>
        </w:tc>
        <w:tc>
          <w:tcPr>
            <w:tcW w:w="770" w:type="dxa"/>
            <w:vAlign w:val="center"/>
          </w:tcPr>
          <w:p>
            <w:pPr>
              <w:jc w:val="center"/>
              <w:rPr>
                <w:rFonts w:ascii="Times New Roman" w:hAnsi="Times New Roman"/>
                <w:color w:val="000000"/>
                <w:sz w:val="18"/>
                <w:szCs w:val="18"/>
              </w:rPr>
            </w:pPr>
            <w:r>
              <w:rPr>
                <w:rFonts w:ascii="Times New Roman" w:hAnsi="Times New Roman"/>
                <w:color w:val="000000"/>
                <w:sz w:val="18"/>
                <w:szCs w:val="18"/>
              </w:rPr>
              <w:t>-2</w:t>
            </w:r>
          </w:p>
        </w:tc>
        <w:tc>
          <w:tcPr>
            <w:tcW w:w="709"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9.96 </w:t>
            </w:r>
          </w:p>
        </w:tc>
        <w:tc>
          <w:tcPr>
            <w:tcW w:w="603" w:type="dxa"/>
            <w:vAlign w:val="center"/>
          </w:tcPr>
          <w:p>
            <w:pPr>
              <w:jc w:val="center"/>
              <w:rPr>
                <w:rFonts w:ascii="Times New Roman" w:hAnsi="Times New Roman"/>
                <w:color w:val="000000"/>
                <w:sz w:val="18"/>
                <w:szCs w:val="18"/>
              </w:rPr>
            </w:pPr>
            <w:r>
              <w:rPr>
                <w:rFonts w:ascii="Times New Roman" w:hAnsi="Times New Roman"/>
                <w:color w:val="000000"/>
                <w:sz w:val="18"/>
                <w:szCs w:val="18"/>
              </w:rPr>
              <w:t>10</w:t>
            </w:r>
          </w:p>
        </w:tc>
        <w:tc>
          <w:tcPr>
            <w:tcW w:w="1016" w:type="dxa"/>
            <w:vAlign w:val="center"/>
          </w:tcPr>
          <w:p>
            <w:pPr>
              <w:jc w:val="center"/>
              <w:rPr>
                <w:rFonts w:ascii="Times New Roman" w:hAnsi="Times New Roman" w:cs="宋体"/>
                <w:sz w:val="18"/>
                <w:szCs w:val="18"/>
              </w:rPr>
            </w:pPr>
            <w:r>
              <w:rPr>
                <w:rFonts w:hint="eastAsia" w:ascii="Times New Roman" w:hAnsi="宋体"/>
                <w:sz w:val="18"/>
                <w:szCs w:val="18"/>
              </w:rPr>
              <w:t>市委办</w:t>
            </w:r>
          </w:p>
        </w:tc>
        <w:tc>
          <w:tcPr>
            <w:tcW w:w="582" w:type="dxa"/>
            <w:vAlign w:val="center"/>
          </w:tcPr>
          <w:p>
            <w:pPr>
              <w:jc w:val="center"/>
              <w:rPr>
                <w:rFonts w:ascii="Times New Roman" w:hAnsi="Times New Roman"/>
                <w:color w:val="000000"/>
                <w:sz w:val="18"/>
                <w:szCs w:val="18"/>
              </w:rPr>
            </w:pPr>
            <w:r>
              <w:rPr>
                <w:rFonts w:ascii="Times New Roman" w:hAnsi="Times New Roman"/>
                <w:color w:val="000000"/>
                <w:sz w:val="18"/>
                <w:szCs w:val="18"/>
              </w:rPr>
              <w:t>57</w:t>
            </w:r>
          </w:p>
        </w:tc>
        <w:tc>
          <w:tcPr>
            <w:tcW w:w="770" w:type="dxa"/>
            <w:vAlign w:val="center"/>
          </w:tcPr>
          <w:p>
            <w:pPr>
              <w:jc w:val="center"/>
              <w:rPr>
                <w:rFonts w:ascii="Times New Roman" w:hAnsi="Times New Roman"/>
                <w:color w:val="000000"/>
                <w:sz w:val="18"/>
                <w:szCs w:val="18"/>
              </w:rPr>
            </w:pPr>
            <w:r>
              <w:rPr>
                <w:rFonts w:ascii="Times New Roman" w:hAnsi="Times New Roman"/>
                <w:color w:val="000000"/>
                <w:sz w:val="18"/>
                <w:szCs w:val="18"/>
              </w:rPr>
              <w:t>-4</w:t>
            </w:r>
          </w:p>
        </w:tc>
        <w:tc>
          <w:tcPr>
            <w:tcW w:w="772" w:type="dxa"/>
            <w:vAlign w:val="center"/>
          </w:tcPr>
          <w:p>
            <w:pPr>
              <w:jc w:val="center"/>
              <w:rPr>
                <w:rFonts w:ascii="Times New Roman" w:hAnsi="Times New Roman"/>
                <w:color w:val="000000"/>
                <w:sz w:val="18"/>
                <w:szCs w:val="18"/>
              </w:rPr>
            </w:pPr>
            <w:r>
              <w:rPr>
                <w:rFonts w:ascii="Times New Roman" w:hAnsi="Times New Roman"/>
                <w:color w:val="000000"/>
                <w:sz w:val="18"/>
                <w:szCs w:val="18"/>
              </w:rPr>
              <w:t>-6</w:t>
            </w:r>
          </w:p>
        </w:tc>
        <w:tc>
          <w:tcPr>
            <w:tcW w:w="708"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9.82 </w:t>
            </w:r>
          </w:p>
        </w:tc>
        <w:tc>
          <w:tcPr>
            <w:tcW w:w="712" w:type="dxa"/>
            <w:vAlign w:val="center"/>
          </w:tcPr>
          <w:p>
            <w:pPr>
              <w:jc w:val="center"/>
              <w:rPr>
                <w:rFonts w:ascii="Times New Roman" w:hAnsi="Times New Roman"/>
                <w:color w:val="000000"/>
                <w:sz w:val="18"/>
                <w:szCs w:val="18"/>
              </w:rPr>
            </w:pPr>
            <w:r>
              <w:rPr>
                <w:rFonts w:ascii="Times New Roman" w:hAnsi="Times New Roman"/>
                <w:color w:val="00000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178" w:type="dxa"/>
            <w:vAlign w:val="center"/>
          </w:tcPr>
          <w:p>
            <w:pPr>
              <w:jc w:val="center"/>
              <w:rPr>
                <w:rFonts w:ascii="Times New Roman" w:hAnsi="Times New Roman" w:cs="宋体"/>
                <w:color w:val="000000"/>
                <w:sz w:val="18"/>
                <w:szCs w:val="18"/>
              </w:rPr>
            </w:pPr>
            <w:r>
              <w:rPr>
                <w:rFonts w:hint="eastAsia" w:ascii="Times New Roman" w:hAnsi="宋体"/>
                <w:color w:val="000000"/>
                <w:sz w:val="18"/>
                <w:szCs w:val="18"/>
              </w:rPr>
              <w:t>发改委</w:t>
            </w:r>
          </w:p>
        </w:tc>
        <w:tc>
          <w:tcPr>
            <w:tcW w:w="648" w:type="dxa"/>
            <w:vAlign w:val="center"/>
          </w:tcPr>
          <w:p>
            <w:pPr>
              <w:jc w:val="center"/>
              <w:rPr>
                <w:rFonts w:ascii="Times New Roman" w:hAnsi="Times New Roman"/>
                <w:color w:val="000000"/>
                <w:sz w:val="18"/>
                <w:szCs w:val="18"/>
              </w:rPr>
            </w:pPr>
            <w:r>
              <w:rPr>
                <w:rFonts w:ascii="Times New Roman" w:hAnsi="Times New Roman"/>
                <w:color w:val="000000"/>
                <w:sz w:val="18"/>
                <w:szCs w:val="18"/>
              </w:rPr>
              <w:t>76</w:t>
            </w:r>
          </w:p>
        </w:tc>
        <w:tc>
          <w:tcPr>
            <w:tcW w:w="769" w:type="dxa"/>
            <w:vAlign w:val="center"/>
          </w:tcPr>
          <w:p>
            <w:pPr>
              <w:jc w:val="center"/>
              <w:rPr>
                <w:rFonts w:ascii="Times New Roman" w:hAnsi="Times New Roman"/>
                <w:color w:val="000000"/>
                <w:sz w:val="18"/>
                <w:szCs w:val="18"/>
              </w:rPr>
            </w:pPr>
            <w:r>
              <w:rPr>
                <w:rFonts w:ascii="Times New Roman" w:hAnsi="Times New Roman"/>
                <w:color w:val="000000"/>
                <w:sz w:val="18"/>
                <w:szCs w:val="18"/>
              </w:rPr>
              <w:t>-2</w:t>
            </w:r>
          </w:p>
        </w:tc>
        <w:tc>
          <w:tcPr>
            <w:tcW w:w="770" w:type="dxa"/>
            <w:vAlign w:val="center"/>
          </w:tcPr>
          <w:p>
            <w:pPr>
              <w:jc w:val="center"/>
              <w:rPr>
                <w:rFonts w:ascii="Times New Roman" w:hAnsi="Times New Roman"/>
                <w:color w:val="000000"/>
                <w:sz w:val="18"/>
                <w:szCs w:val="18"/>
              </w:rPr>
            </w:pPr>
            <w:r>
              <w:rPr>
                <w:rFonts w:ascii="Times New Roman" w:hAnsi="Times New Roman"/>
                <w:color w:val="000000"/>
                <w:sz w:val="18"/>
                <w:szCs w:val="18"/>
              </w:rPr>
              <w:t>-2</w:t>
            </w:r>
          </w:p>
        </w:tc>
        <w:tc>
          <w:tcPr>
            <w:tcW w:w="709"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9.95 </w:t>
            </w:r>
          </w:p>
        </w:tc>
        <w:tc>
          <w:tcPr>
            <w:tcW w:w="603" w:type="dxa"/>
            <w:vAlign w:val="center"/>
          </w:tcPr>
          <w:p>
            <w:pPr>
              <w:jc w:val="center"/>
              <w:rPr>
                <w:rFonts w:ascii="Times New Roman" w:hAnsi="Times New Roman"/>
                <w:color w:val="000000"/>
                <w:sz w:val="18"/>
                <w:szCs w:val="18"/>
              </w:rPr>
            </w:pPr>
            <w:r>
              <w:rPr>
                <w:rFonts w:ascii="Times New Roman" w:hAnsi="Times New Roman"/>
                <w:color w:val="000000"/>
                <w:sz w:val="18"/>
                <w:szCs w:val="18"/>
              </w:rPr>
              <w:t>11</w:t>
            </w:r>
          </w:p>
        </w:tc>
        <w:tc>
          <w:tcPr>
            <w:tcW w:w="1016" w:type="dxa"/>
            <w:vAlign w:val="center"/>
          </w:tcPr>
          <w:p>
            <w:pPr>
              <w:jc w:val="center"/>
              <w:rPr>
                <w:rFonts w:ascii="Times New Roman" w:hAnsi="Times New Roman" w:cs="宋体"/>
                <w:color w:val="000000"/>
                <w:sz w:val="18"/>
                <w:szCs w:val="18"/>
              </w:rPr>
            </w:pPr>
            <w:r>
              <w:rPr>
                <w:rFonts w:hint="eastAsia" w:ascii="Times New Roman" w:hAnsi="宋体"/>
                <w:color w:val="000000"/>
                <w:sz w:val="18"/>
                <w:szCs w:val="18"/>
              </w:rPr>
              <w:t>民</w:t>
            </w:r>
            <w:r>
              <w:rPr>
                <w:rFonts w:ascii="Times New Roman" w:hAnsi="Times New Roman"/>
                <w:color w:val="000000"/>
                <w:sz w:val="18"/>
                <w:szCs w:val="18"/>
              </w:rPr>
              <w:t xml:space="preserve">  </w:t>
            </w:r>
            <w:r>
              <w:rPr>
                <w:rFonts w:hint="eastAsia" w:ascii="Times New Roman" w:hAnsi="宋体"/>
                <w:color w:val="000000"/>
                <w:sz w:val="18"/>
                <w:szCs w:val="18"/>
              </w:rPr>
              <w:t>革</w:t>
            </w:r>
          </w:p>
        </w:tc>
        <w:tc>
          <w:tcPr>
            <w:tcW w:w="582" w:type="dxa"/>
            <w:vAlign w:val="center"/>
          </w:tcPr>
          <w:p>
            <w:pPr>
              <w:jc w:val="center"/>
              <w:rPr>
                <w:rFonts w:ascii="Times New Roman" w:hAnsi="Times New Roman"/>
                <w:color w:val="000000"/>
                <w:sz w:val="18"/>
                <w:szCs w:val="18"/>
              </w:rPr>
            </w:pPr>
            <w:r>
              <w:rPr>
                <w:rFonts w:ascii="Times New Roman" w:hAnsi="Times New Roman"/>
                <w:color w:val="000000"/>
                <w:sz w:val="18"/>
                <w:szCs w:val="18"/>
              </w:rPr>
              <w:t>5</w:t>
            </w:r>
          </w:p>
        </w:tc>
        <w:tc>
          <w:tcPr>
            <w:tcW w:w="770" w:type="dxa"/>
            <w:vAlign w:val="center"/>
          </w:tcPr>
          <w:p>
            <w:pPr>
              <w:jc w:val="center"/>
              <w:rPr>
                <w:rFonts w:ascii="Times New Roman" w:hAnsi="Times New Roman"/>
                <w:color w:val="000000"/>
                <w:sz w:val="18"/>
                <w:szCs w:val="18"/>
              </w:rPr>
            </w:pPr>
            <w:r>
              <w:rPr>
                <w:rFonts w:ascii="Times New Roman" w:hAnsi="Times New Roman"/>
                <w:color w:val="000000"/>
                <w:sz w:val="18"/>
                <w:szCs w:val="18"/>
              </w:rPr>
              <w:t>-1</w:t>
            </w:r>
          </w:p>
        </w:tc>
        <w:tc>
          <w:tcPr>
            <w:tcW w:w="772" w:type="dxa"/>
            <w:vAlign w:val="center"/>
          </w:tcPr>
          <w:p>
            <w:pPr>
              <w:jc w:val="center"/>
              <w:rPr>
                <w:rFonts w:ascii="Times New Roman" w:hAnsi="Times New Roman"/>
                <w:color w:val="000000"/>
                <w:sz w:val="18"/>
                <w:szCs w:val="18"/>
              </w:rPr>
            </w:pPr>
            <w:r>
              <w:rPr>
                <w:rFonts w:ascii="Times New Roman" w:hAnsi="Times New Roman"/>
                <w:color w:val="000000"/>
                <w:sz w:val="18"/>
                <w:szCs w:val="18"/>
              </w:rPr>
              <w:t>0</w:t>
            </w:r>
          </w:p>
        </w:tc>
        <w:tc>
          <w:tcPr>
            <w:tcW w:w="708"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9.80 </w:t>
            </w:r>
          </w:p>
        </w:tc>
        <w:tc>
          <w:tcPr>
            <w:tcW w:w="712" w:type="dxa"/>
            <w:vAlign w:val="center"/>
          </w:tcPr>
          <w:p>
            <w:pPr>
              <w:jc w:val="center"/>
              <w:rPr>
                <w:rFonts w:ascii="Times New Roman" w:hAnsi="Times New Roman"/>
                <w:color w:val="000000"/>
                <w:sz w:val="18"/>
                <w:szCs w:val="18"/>
              </w:rPr>
            </w:pPr>
            <w:r>
              <w:rPr>
                <w:rFonts w:ascii="Times New Roman" w:hAnsi="Times New Roman"/>
                <w:color w:val="000000"/>
                <w:sz w:val="18"/>
                <w:szCs w:val="18"/>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178" w:type="dxa"/>
            <w:vAlign w:val="center"/>
          </w:tcPr>
          <w:p>
            <w:pPr>
              <w:jc w:val="center"/>
              <w:rPr>
                <w:rFonts w:ascii="Times New Roman" w:hAnsi="Times New Roman" w:cs="宋体"/>
                <w:color w:val="000000"/>
                <w:sz w:val="18"/>
                <w:szCs w:val="18"/>
              </w:rPr>
            </w:pPr>
            <w:r>
              <w:rPr>
                <w:rFonts w:hint="eastAsia" w:ascii="Times New Roman" w:hAnsi="宋体"/>
                <w:color w:val="000000"/>
                <w:sz w:val="18"/>
                <w:szCs w:val="18"/>
              </w:rPr>
              <w:t>妇</w:t>
            </w:r>
            <w:r>
              <w:rPr>
                <w:rFonts w:ascii="Times New Roman" w:hAnsi="Times New Roman"/>
                <w:color w:val="000000"/>
                <w:sz w:val="18"/>
                <w:szCs w:val="18"/>
              </w:rPr>
              <w:t xml:space="preserve">  </w:t>
            </w:r>
            <w:r>
              <w:rPr>
                <w:rFonts w:hint="eastAsia" w:ascii="Times New Roman" w:hAnsi="宋体"/>
                <w:color w:val="000000"/>
                <w:sz w:val="18"/>
                <w:szCs w:val="18"/>
              </w:rPr>
              <w:t>联</w:t>
            </w:r>
          </w:p>
        </w:tc>
        <w:tc>
          <w:tcPr>
            <w:tcW w:w="648" w:type="dxa"/>
            <w:vAlign w:val="center"/>
          </w:tcPr>
          <w:p>
            <w:pPr>
              <w:jc w:val="center"/>
              <w:rPr>
                <w:rFonts w:ascii="Times New Roman" w:hAnsi="Times New Roman"/>
                <w:color w:val="000000"/>
                <w:sz w:val="18"/>
                <w:szCs w:val="18"/>
              </w:rPr>
            </w:pPr>
            <w:r>
              <w:rPr>
                <w:rFonts w:ascii="Times New Roman" w:hAnsi="Times New Roman"/>
                <w:color w:val="000000"/>
                <w:sz w:val="18"/>
                <w:szCs w:val="18"/>
              </w:rPr>
              <w:t>17</w:t>
            </w:r>
          </w:p>
        </w:tc>
        <w:tc>
          <w:tcPr>
            <w:tcW w:w="769" w:type="dxa"/>
            <w:vAlign w:val="center"/>
          </w:tcPr>
          <w:p>
            <w:pPr>
              <w:jc w:val="center"/>
              <w:rPr>
                <w:rFonts w:ascii="Times New Roman" w:hAnsi="Times New Roman"/>
                <w:color w:val="000000"/>
                <w:sz w:val="18"/>
                <w:szCs w:val="18"/>
              </w:rPr>
            </w:pPr>
            <w:r>
              <w:rPr>
                <w:rFonts w:ascii="Times New Roman" w:hAnsi="Times New Roman"/>
                <w:color w:val="000000"/>
                <w:sz w:val="18"/>
                <w:szCs w:val="18"/>
              </w:rPr>
              <w:t>0</w:t>
            </w:r>
          </w:p>
        </w:tc>
        <w:tc>
          <w:tcPr>
            <w:tcW w:w="770" w:type="dxa"/>
            <w:vAlign w:val="center"/>
          </w:tcPr>
          <w:p>
            <w:pPr>
              <w:jc w:val="center"/>
              <w:rPr>
                <w:rFonts w:ascii="Times New Roman" w:hAnsi="Times New Roman"/>
                <w:color w:val="000000"/>
                <w:sz w:val="18"/>
                <w:szCs w:val="18"/>
              </w:rPr>
            </w:pPr>
            <w:r>
              <w:rPr>
                <w:rFonts w:ascii="Times New Roman" w:hAnsi="Times New Roman"/>
                <w:color w:val="000000"/>
                <w:sz w:val="18"/>
                <w:szCs w:val="18"/>
              </w:rPr>
              <w:t>-1</w:t>
            </w:r>
          </w:p>
        </w:tc>
        <w:tc>
          <w:tcPr>
            <w:tcW w:w="709"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9.94 </w:t>
            </w:r>
          </w:p>
        </w:tc>
        <w:tc>
          <w:tcPr>
            <w:tcW w:w="603" w:type="dxa"/>
            <w:vAlign w:val="center"/>
          </w:tcPr>
          <w:p>
            <w:pPr>
              <w:jc w:val="center"/>
              <w:rPr>
                <w:rFonts w:ascii="Times New Roman" w:hAnsi="Times New Roman"/>
                <w:color w:val="000000"/>
                <w:sz w:val="18"/>
                <w:szCs w:val="18"/>
              </w:rPr>
            </w:pPr>
            <w:r>
              <w:rPr>
                <w:rFonts w:ascii="Times New Roman" w:hAnsi="Times New Roman"/>
                <w:color w:val="000000"/>
                <w:sz w:val="18"/>
                <w:szCs w:val="18"/>
              </w:rPr>
              <w:t>12</w:t>
            </w:r>
          </w:p>
        </w:tc>
        <w:tc>
          <w:tcPr>
            <w:tcW w:w="1016" w:type="dxa"/>
            <w:vAlign w:val="center"/>
          </w:tcPr>
          <w:p>
            <w:pPr>
              <w:jc w:val="center"/>
              <w:rPr>
                <w:rFonts w:ascii="Times New Roman" w:hAnsi="Times New Roman" w:cs="宋体"/>
                <w:sz w:val="18"/>
                <w:szCs w:val="18"/>
              </w:rPr>
            </w:pPr>
            <w:r>
              <w:rPr>
                <w:rFonts w:hint="eastAsia" w:ascii="Times New Roman" w:hAnsi="宋体"/>
                <w:sz w:val="18"/>
                <w:szCs w:val="18"/>
              </w:rPr>
              <w:t>市府办</w:t>
            </w:r>
          </w:p>
        </w:tc>
        <w:tc>
          <w:tcPr>
            <w:tcW w:w="582" w:type="dxa"/>
            <w:vAlign w:val="center"/>
          </w:tcPr>
          <w:p>
            <w:pPr>
              <w:jc w:val="center"/>
              <w:rPr>
                <w:rFonts w:ascii="Times New Roman" w:hAnsi="Times New Roman"/>
                <w:color w:val="000000"/>
                <w:sz w:val="18"/>
                <w:szCs w:val="18"/>
              </w:rPr>
            </w:pPr>
            <w:r>
              <w:rPr>
                <w:rFonts w:ascii="Times New Roman" w:hAnsi="Times New Roman"/>
                <w:color w:val="000000"/>
                <w:sz w:val="18"/>
                <w:szCs w:val="18"/>
              </w:rPr>
              <w:t>51</w:t>
            </w:r>
          </w:p>
        </w:tc>
        <w:tc>
          <w:tcPr>
            <w:tcW w:w="770" w:type="dxa"/>
            <w:vAlign w:val="center"/>
          </w:tcPr>
          <w:p>
            <w:pPr>
              <w:jc w:val="center"/>
              <w:rPr>
                <w:rFonts w:ascii="Times New Roman" w:hAnsi="Times New Roman"/>
                <w:color w:val="000000"/>
                <w:sz w:val="18"/>
                <w:szCs w:val="18"/>
              </w:rPr>
            </w:pPr>
            <w:r>
              <w:rPr>
                <w:rFonts w:ascii="Times New Roman" w:hAnsi="Times New Roman"/>
                <w:color w:val="000000"/>
                <w:sz w:val="18"/>
                <w:szCs w:val="18"/>
              </w:rPr>
              <w:t>-7</w:t>
            </w:r>
          </w:p>
        </w:tc>
        <w:tc>
          <w:tcPr>
            <w:tcW w:w="772" w:type="dxa"/>
            <w:vAlign w:val="center"/>
          </w:tcPr>
          <w:p>
            <w:pPr>
              <w:jc w:val="center"/>
              <w:rPr>
                <w:rFonts w:ascii="Times New Roman" w:hAnsi="Times New Roman"/>
                <w:color w:val="000000"/>
                <w:sz w:val="18"/>
                <w:szCs w:val="18"/>
              </w:rPr>
            </w:pPr>
            <w:r>
              <w:rPr>
                <w:rFonts w:ascii="Times New Roman" w:hAnsi="Times New Roman"/>
                <w:color w:val="000000"/>
                <w:sz w:val="18"/>
                <w:szCs w:val="18"/>
              </w:rPr>
              <w:t>-4</w:t>
            </w:r>
          </w:p>
        </w:tc>
        <w:tc>
          <w:tcPr>
            <w:tcW w:w="708"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9.78 </w:t>
            </w:r>
          </w:p>
        </w:tc>
        <w:tc>
          <w:tcPr>
            <w:tcW w:w="712" w:type="dxa"/>
            <w:vAlign w:val="center"/>
          </w:tcPr>
          <w:p>
            <w:pPr>
              <w:jc w:val="center"/>
              <w:rPr>
                <w:rFonts w:ascii="Times New Roman" w:hAnsi="Times New Roman"/>
                <w:color w:val="000000"/>
                <w:sz w:val="18"/>
                <w:szCs w:val="18"/>
              </w:rPr>
            </w:pPr>
            <w:r>
              <w:rPr>
                <w:rFonts w:ascii="Times New Roman" w:hAnsi="Times New Roman"/>
                <w:color w:val="000000"/>
                <w:sz w:val="18"/>
                <w:szCs w:val="18"/>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178" w:type="dxa"/>
            <w:vAlign w:val="center"/>
          </w:tcPr>
          <w:p>
            <w:pPr>
              <w:jc w:val="center"/>
              <w:rPr>
                <w:rFonts w:ascii="Times New Roman" w:hAnsi="Times New Roman" w:cs="宋体"/>
                <w:color w:val="000000"/>
                <w:sz w:val="18"/>
                <w:szCs w:val="18"/>
              </w:rPr>
            </w:pPr>
            <w:r>
              <w:rPr>
                <w:rFonts w:hint="eastAsia" w:ascii="Times New Roman" w:hAnsi="宋体"/>
                <w:color w:val="000000"/>
                <w:sz w:val="18"/>
                <w:szCs w:val="18"/>
              </w:rPr>
              <w:t>卫计委</w:t>
            </w:r>
          </w:p>
        </w:tc>
        <w:tc>
          <w:tcPr>
            <w:tcW w:w="648" w:type="dxa"/>
            <w:vAlign w:val="center"/>
          </w:tcPr>
          <w:p>
            <w:pPr>
              <w:jc w:val="center"/>
              <w:rPr>
                <w:rFonts w:ascii="Times New Roman" w:hAnsi="Times New Roman"/>
                <w:color w:val="000000"/>
                <w:sz w:val="18"/>
                <w:szCs w:val="18"/>
              </w:rPr>
            </w:pPr>
            <w:r>
              <w:rPr>
                <w:rFonts w:ascii="Times New Roman" w:hAnsi="Times New Roman"/>
                <w:color w:val="000000"/>
                <w:sz w:val="18"/>
                <w:szCs w:val="18"/>
              </w:rPr>
              <w:t>50</w:t>
            </w:r>
          </w:p>
        </w:tc>
        <w:tc>
          <w:tcPr>
            <w:tcW w:w="769" w:type="dxa"/>
            <w:vAlign w:val="center"/>
          </w:tcPr>
          <w:p>
            <w:pPr>
              <w:jc w:val="center"/>
              <w:rPr>
                <w:rFonts w:ascii="Times New Roman" w:hAnsi="Times New Roman"/>
                <w:color w:val="000000"/>
                <w:sz w:val="18"/>
                <w:szCs w:val="18"/>
              </w:rPr>
            </w:pPr>
            <w:r>
              <w:rPr>
                <w:rFonts w:ascii="Times New Roman" w:hAnsi="Times New Roman"/>
                <w:color w:val="000000"/>
                <w:sz w:val="18"/>
                <w:szCs w:val="18"/>
              </w:rPr>
              <w:t>-2</w:t>
            </w:r>
          </w:p>
        </w:tc>
        <w:tc>
          <w:tcPr>
            <w:tcW w:w="770" w:type="dxa"/>
            <w:vAlign w:val="center"/>
          </w:tcPr>
          <w:p>
            <w:pPr>
              <w:jc w:val="center"/>
              <w:rPr>
                <w:rFonts w:ascii="Times New Roman" w:hAnsi="Times New Roman"/>
                <w:color w:val="000000"/>
                <w:sz w:val="18"/>
                <w:szCs w:val="18"/>
              </w:rPr>
            </w:pPr>
            <w:r>
              <w:rPr>
                <w:rFonts w:ascii="Times New Roman" w:hAnsi="Times New Roman"/>
                <w:color w:val="000000"/>
                <w:sz w:val="18"/>
                <w:szCs w:val="18"/>
              </w:rPr>
              <w:t>-1</w:t>
            </w:r>
          </w:p>
        </w:tc>
        <w:tc>
          <w:tcPr>
            <w:tcW w:w="709"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9.94 </w:t>
            </w:r>
          </w:p>
        </w:tc>
        <w:tc>
          <w:tcPr>
            <w:tcW w:w="603" w:type="dxa"/>
            <w:vAlign w:val="center"/>
          </w:tcPr>
          <w:p>
            <w:pPr>
              <w:jc w:val="center"/>
              <w:rPr>
                <w:rFonts w:ascii="Times New Roman" w:hAnsi="Times New Roman"/>
                <w:color w:val="000000"/>
                <w:sz w:val="18"/>
                <w:szCs w:val="18"/>
              </w:rPr>
            </w:pPr>
            <w:r>
              <w:rPr>
                <w:rFonts w:ascii="Times New Roman" w:hAnsi="Times New Roman"/>
                <w:color w:val="000000"/>
                <w:sz w:val="18"/>
                <w:szCs w:val="18"/>
              </w:rPr>
              <w:t>12</w:t>
            </w:r>
          </w:p>
        </w:tc>
        <w:tc>
          <w:tcPr>
            <w:tcW w:w="1016" w:type="dxa"/>
            <w:vAlign w:val="center"/>
          </w:tcPr>
          <w:p>
            <w:pPr>
              <w:jc w:val="center"/>
              <w:rPr>
                <w:rFonts w:ascii="Times New Roman" w:hAnsi="Times New Roman" w:cs="宋体"/>
                <w:color w:val="000000"/>
                <w:sz w:val="18"/>
                <w:szCs w:val="18"/>
              </w:rPr>
            </w:pPr>
            <w:r>
              <w:rPr>
                <w:rFonts w:hint="eastAsia" w:ascii="Times New Roman" w:hAnsi="宋体"/>
                <w:color w:val="000000"/>
                <w:sz w:val="18"/>
                <w:szCs w:val="18"/>
              </w:rPr>
              <w:t>教育局</w:t>
            </w:r>
          </w:p>
        </w:tc>
        <w:tc>
          <w:tcPr>
            <w:tcW w:w="582" w:type="dxa"/>
            <w:vAlign w:val="center"/>
          </w:tcPr>
          <w:p>
            <w:pPr>
              <w:jc w:val="center"/>
              <w:rPr>
                <w:rFonts w:ascii="Times New Roman" w:hAnsi="Times New Roman"/>
                <w:color w:val="000000"/>
                <w:sz w:val="18"/>
                <w:szCs w:val="18"/>
              </w:rPr>
            </w:pPr>
            <w:r>
              <w:rPr>
                <w:rFonts w:ascii="Times New Roman" w:hAnsi="Times New Roman"/>
                <w:color w:val="000000"/>
                <w:sz w:val="18"/>
                <w:szCs w:val="18"/>
              </w:rPr>
              <w:t>36</w:t>
            </w:r>
          </w:p>
        </w:tc>
        <w:tc>
          <w:tcPr>
            <w:tcW w:w="770" w:type="dxa"/>
            <w:vAlign w:val="center"/>
          </w:tcPr>
          <w:p>
            <w:pPr>
              <w:jc w:val="center"/>
              <w:rPr>
                <w:rFonts w:ascii="Times New Roman" w:hAnsi="Times New Roman"/>
                <w:color w:val="000000"/>
                <w:sz w:val="18"/>
                <w:szCs w:val="18"/>
              </w:rPr>
            </w:pPr>
            <w:r>
              <w:rPr>
                <w:rFonts w:ascii="Times New Roman" w:hAnsi="Times New Roman"/>
                <w:color w:val="000000"/>
                <w:sz w:val="18"/>
                <w:szCs w:val="18"/>
              </w:rPr>
              <w:t>-1</w:t>
            </w:r>
          </w:p>
        </w:tc>
        <w:tc>
          <w:tcPr>
            <w:tcW w:w="772" w:type="dxa"/>
            <w:vAlign w:val="center"/>
          </w:tcPr>
          <w:p>
            <w:pPr>
              <w:jc w:val="center"/>
              <w:rPr>
                <w:rFonts w:ascii="Times New Roman" w:hAnsi="Times New Roman"/>
                <w:color w:val="000000"/>
                <w:sz w:val="18"/>
                <w:szCs w:val="18"/>
              </w:rPr>
            </w:pPr>
            <w:r>
              <w:rPr>
                <w:rFonts w:ascii="Times New Roman" w:hAnsi="Times New Roman"/>
                <w:color w:val="000000"/>
                <w:sz w:val="18"/>
                <w:szCs w:val="18"/>
              </w:rPr>
              <w:t>-7</w:t>
            </w:r>
          </w:p>
        </w:tc>
        <w:tc>
          <w:tcPr>
            <w:tcW w:w="708"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9.78 </w:t>
            </w:r>
          </w:p>
        </w:tc>
        <w:tc>
          <w:tcPr>
            <w:tcW w:w="712" w:type="dxa"/>
            <w:vAlign w:val="center"/>
          </w:tcPr>
          <w:p>
            <w:pPr>
              <w:jc w:val="center"/>
              <w:rPr>
                <w:rFonts w:ascii="Times New Roman" w:hAnsi="Times New Roman"/>
                <w:color w:val="000000"/>
                <w:sz w:val="18"/>
                <w:szCs w:val="18"/>
              </w:rPr>
            </w:pPr>
            <w:r>
              <w:rPr>
                <w:rFonts w:ascii="Times New Roman" w:hAnsi="Times New Roman"/>
                <w:color w:val="000000"/>
                <w:sz w:val="18"/>
                <w:szCs w:val="18"/>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178" w:type="dxa"/>
            <w:vAlign w:val="center"/>
          </w:tcPr>
          <w:p>
            <w:pPr>
              <w:jc w:val="center"/>
              <w:rPr>
                <w:rFonts w:ascii="Times New Roman" w:hAnsi="Times New Roman" w:cs="宋体"/>
                <w:color w:val="000000"/>
                <w:sz w:val="18"/>
                <w:szCs w:val="18"/>
              </w:rPr>
            </w:pPr>
            <w:r>
              <w:rPr>
                <w:rFonts w:hint="eastAsia" w:ascii="Times New Roman" w:hAnsi="宋体"/>
                <w:color w:val="000000"/>
                <w:sz w:val="18"/>
                <w:szCs w:val="18"/>
              </w:rPr>
              <w:t>国资委</w:t>
            </w:r>
          </w:p>
        </w:tc>
        <w:tc>
          <w:tcPr>
            <w:tcW w:w="648" w:type="dxa"/>
            <w:vAlign w:val="center"/>
          </w:tcPr>
          <w:p>
            <w:pPr>
              <w:jc w:val="center"/>
              <w:rPr>
                <w:rFonts w:ascii="Times New Roman" w:hAnsi="Times New Roman"/>
                <w:color w:val="000000"/>
                <w:sz w:val="18"/>
                <w:szCs w:val="18"/>
              </w:rPr>
            </w:pPr>
            <w:r>
              <w:rPr>
                <w:rFonts w:ascii="Times New Roman" w:hAnsi="Times New Roman"/>
                <w:color w:val="000000"/>
                <w:sz w:val="18"/>
                <w:szCs w:val="18"/>
              </w:rPr>
              <w:t>27</w:t>
            </w:r>
          </w:p>
        </w:tc>
        <w:tc>
          <w:tcPr>
            <w:tcW w:w="769" w:type="dxa"/>
            <w:vAlign w:val="center"/>
          </w:tcPr>
          <w:p>
            <w:pPr>
              <w:jc w:val="center"/>
              <w:rPr>
                <w:rFonts w:ascii="Times New Roman" w:hAnsi="Times New Roman"/>
                <w:color w:val="000000"/>
                <w:sz w:val="18"/>
                <w:szCs w:val="18"/>
              </w:rPr>
            </w:pPr>
            <w:r>
              <w:rPr>
                <w:rFonts w:ascii="Times New Roman" w:hAnsi="Times New Roman"/>
                <w:color w:val="000000"/>
                <w:sz w:val="18"/>
                <w:szCs w:val="18"/>
              </w:rPr>
              <w:t>-2</w:t>
            </w:r>
          </w:p>
        </w:tc>
        <w:tc>
          <w:tcPr>
            <w:tcW w:w="770" w:type="dxa"/>
            <w:vAlign w:val="center"/>
          </w:tcPr>
          <w:p>
            <w:pPr>
              <w:jc w:val="center"/>
              <w:rPr>
                <w:rFonts w:ascii="Times New Roman" w:hAnsi="Times New Roman"/>
                <w:color w:val="000000"/>
                <w:sz w:val="18"/>
                <w:szCs w:val="18"/>
              </w:rPr>
            </w:pPr>
            <w:r>
              <w:rPr>
                <w:rFonts w:ascii="Times New Roman" w:hAnsi="Times New Roman"/>
                <w:color w:val="000000"/>
                <w:sz w:val="18"/>
                <w:szCs w:val="18"/>
              </w:rPr>
              <w:t>0</w:t>
            </w:r>
          </w:p>
        </w:tc>
        <w:tc>
          <w:tcPr>
            <w:tcW w:w="709"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9.93 </w:t>
            </w:r>
          </w:p>
        </w:tc>
        <w:tc>
          <w:tcPr>
            <w:tcW w:w="603" w:type="dxa"/>
            <w:vAlign w:val="center"/>
          </w:tcPr>
          <w:p>
            <w:pPr>
              <w:jc w:val="center"/>
              <w:rPr>
                <w:rFonts w:ascii="Times New Roman" w:hAnsi="Times New Roman"/>
                <w:color w:val="000000"/>
                <w:sz w:val="18"/>
                <w:szCs w:val="18"/>
              </w:rPr>
            </w:pPr>
            <w:r>
              <w:rPr>
                <w:rFonts w:ascii="Times New Roman" w:hAnsi="Times New Roman"/>
                <w:color w:val="000000"/>
                <w:sz w:val="18"/>
                <w:szCs w:val="18"/>
              </w:rPr>
              <w:t>14</w:t>
            </w:r>
          </w:p>
        </w:tc>
        <w:tc>
          <w:tcPr>
            <w:tcW w:w="1016" w:type="dxa"/>
            <w:vAlign w:val="center"/>
          </w:tcPr>
          <w:p>
            <w:pPr>
              <w:jc w:val="center"/>
              <w:rPr>
                <w:rFonts w:ascii="Times New Roman" w:hAnsi="Times New Roman"/>
                <w:color w:val="000000"/>
                <w:sz w:val="18"/>
                <w:szCs w:val="18"/>
              </w:rPr>
            </w:pPr>
            <w:r>
              <w:rPr>
                <w:rFonts w:ascii="Times New Roman" w:hAnsi="Times New Roman"/>
                <w:color w:val="000000"/>
                <w:sz w:val="18"/>
                <w:szCs w:val="18"/>
              </w:rPr>
              <w:t>610</w:t>
            </w:r>
            <w:r>
              <w:rPr>
                <w:rFonts w:hint="eastAsia" w:ascii="Times New Roman" w:hAnsi="宋体"/>
                <w:color w:val="000000"/>
                <w:sz w:val="18"/>
                <w:szCs w:val="18"/>
              </w:rPr>
              <w:t>办</w:t>
            </w:r>
          </w:p>
        </w:tc>
        <w:tc>
          <w:tcPr>
            <w:tcW w:w="582" w:type="dxa"/>
            <w:vAlign w:val="center"/>
          </w:tcPr>
          <w:p>
            <w:pPr>
              <w:jc w:val="center"/>
              <w:rPr>
                <w:rFonts w:ascii="Times New Roman" w:hAnsi="Times New Roman"/>
                <w:color w:val="000000"/>
                <w:sz w:val="18"/>
                <w:szCs w:val="18"/>
              </w:rPr>
            </w:pPr>
            <w:r>
              <w:rPr>
                <w:rFonts w:ascii="Times New Roman" w:hAnsi="Times New Roman"/>
                <w:color w:val="000000"/>
                <w:sz w:val="18"/>
                <w:szCs w:val="18"/>
              </w:rPr>
              <w:t>8</w:t>
            </w:r>
          </w:p>
        </w:tc>
        <w:tc>
          <w:tcPr>
            <w:tcW w:w="770" w:type="dxa"/>
            <w:vAlign w:val="center"/>
          </w:tcPr>
          <w:p>
            <w:pPr>
              <w:jc w:val="center"/>
              <w:rPr>
                <w:rFonts w:ascii="Times New Roman" w:hAnsi="Times New Roman"/>
                <w:color w:val="000000"/>
                <w:sz w:val="18"/>
                <w:szCs w:val="18"/>
              </w:rPr>
            </w:pPr>
            <w:r>
              <w:rPr>
                <w:rFonts w:ascii="Times New Roman" w:hAnsi="Times New Roman"/>
                <w:color w:val="000000"/>
                <w:sz w:val="18"/>
                <w:szCs w:val="18"/>
              </w:rPr>
              <w:t>-1</w:t>
            </w:r>
          </w:p>
        </w:tc>
        <w:tc>
          <w:tcPr>
            <w:tcW w:w="772" w:type="dxa"/>
            <w:vAlign w:val="center"/>
          </w:tcPr>
          <w:p>
            <w:pPr>
              <w:jc w:val="center"/>
              <w:rPr>
                <w:rFonts w:ascii="Times New Roman" w:hAnsi="Times New Roman"/>
                <w:color w:val="000000"/>
                <w:sz w:val="18"/>
                <w:szCs w:val="18"/>
              </w:rPr>
            </w:pPr>
            <w:r>
              <w:rPr>
                <w:rFonts w:ascii="Times New Roman" w:hAnsi="Times New Roman"/>
                <w:color w:val="000000"/>
                <w:sz w:val="18"/>
                <w:szCs w:val="18"/>
              </w:rPr>
              <w:t>-1</w:t>
            </w:r>
          </w:p>
        </w:tc>
        <w:tc>
          <w:tcPr>
            <w:tcW w:w="708"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9.75 </w:t>
            </w:r>
          </w:p>
        </w:tc>
        <w:tc>
          <w:tcPr>
            <w:tcW w:w="712" w:type="dxa"/>
            <w:vAlign w:val="center"/>
          </w:tcPr>
          <w:p>
            <w:pPr>
              <w:jc w:val="center"/>
              <w:rPr>
                <w:rFonts w:ascii="Times New Roman" w:hAnsi="Times New Roman"/>
                <w:color w:val="000000"/>
                <w:sz w:val="18"/>
                <w:szCs w:val="18"/>
              </w:rPr>
            </w:pPr>
            <w:r>
              <w:rPr>
                <w:rFonts w:ascii="Times New Roman" w:hAnsi="Times New Roman"/>
                <w:color w:val="000000"/>
                <w:sz w:val="18"/>
                <w:szCs w:val="18"/>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178" w:type="dxa"/>
            <w:vAlign w:val="center"/>
          </w:tcPr>
          <w:p>
            <w:pPr>
              <w:jc w:val="center"/>
              <w:rPr>
                <w:rFonts w:ascii="Times New Roman" w:hAnsi="Times New Roman" w:cs="宋体"/>
                <w:color w:val="000000"/>
                <w:sz w:val="18"/>
                <w:szCs w:val="18"/>
              </w:rPr>
            </w:pPr>
            <w:r>
              <w:rPr>
                <w:rFonts w:hint="eastAsia" w:ascii="Times New Roman" w:hAnsi="宋体"/>
                <w:color w:val="000000"/>
                <w:sz w:val="18"/>
                <w:szCs w:val="18"/>
              </w:rPr>
              <w:t>水利局</w:t>
            </w:r>
          </w:p>
        </w:tc>
        <w:tc>
          <w:tcPr>
            <w:tcW w:w="648" w:type="dxa"/>
            <w:vAlign w:val="center"/>
          </w:tcPr>
          <w:p>
            <w:pPr>
              <w:jc w:val="center"/>
              <w:rPr>
                <w:rFonts w:ascii="Times New Roman" w:hAnsi="Times New Roman"/>
                <w:color w:val="000000"/>
                <w:sz w:val="18"/>
                <w:szCs w:val="18"/>
              </w:rPr>
            </w:pPr>
            <w:r>
              <w:rPr>
                <w:rFonts w:ascii="Times New Roman" w:hAnsi="Times New Roman"/>
                <w:color w:val="000000"/>
                <w:sz w:val="18"/>
                <w:szCs w:val="18"/>
              </w:rPr>
              <w:t>56</w:t>
            </w:r>
          </w:p>
        </w:tc>
        <w:tc>
          <w:tcPr>
            <w:tcW w:w="769" w:type="dxa"/>
            <w:vAlign w:val="center"/>
          </w:tcPr>
          <w:p>
            <w:pPr>
              <w:jc w:val="center"/>
              <w:rPr>
                <w:rFonts w:ascii="Times New Roman" w:hAnsi="Times New Roman"/>
                <w:color w:val="000000"/>
                <w:sz w:val="18"/>
                <w:szCs w:val="18"/>
              </w:rPr>
            </w:pPr>
            <w:r>
              <w:rPr>
                <w:rFonts w:ascii="Times New Roman" w:hAnsi="Times New Roman"/>
                <w:color w:val="000000"/>
                <w:sz w:val="18"/>
                <w:szCs w:val="18"/>
              </w:rPr>
              <w:t>0</w:t>
            </w:r>
          </w:p>
        </w:tc>
        <w:tc>
          <w:tcPr>
            <w:tcW w:w="770" w:type="dxa"/>
            <w:vAlign w:val="center"/>
          </w:tcPr>
          <w:p>
            <w:pPr>
              <w:jc w:val="center"/>
              <w:rPr>
                <w:rFonts w:ascii="Times New Roman" w:hAnsi="Times New Roman"/>
                <w:color w:val="000000"/>
                <w:sz w:val="18"/>
                <w:szCs w:val="18"/>
              </w:rPr>
            </w:pPr>
            <w:r>
              <w:rPr>
                <w:rFonts w:ascii="Times New Roman" w:hAnsi="Times New Roman"/>
                <w:color w:val="000000"/>
                <w:sz w:val="18"/>
                <w:szCs w:val="18"/>
              </w:rPr>
              <w:t>-5</w:t>
            </w:r>
          </w:p>
        </w:tc>
        <w:tc>
          <w:tcPr>
            <w:tcW w:w="709"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9.91 </w:t>
            </w:r>
          </w:p>
        </w:tc>
        <w:tc>
          <w:tcPr>
            <w:tcW w:w="603" w:type="dxa"/>
            <w:vAlign w:val="center"/>
          </w:tcPr>
          <w:p>
            <w:pPr>
              <w:jc w:val="center"/>
              <w:rPr>
                <w:rFonts w:ascii="Times New Roman" w:hAnsi="Times New Roman"/>
                <w:color w:val="000000"/>
                <w:sz w:val="18"/>
                <w:szCs w:val="18"/>
              </w:rPr>
            </w:pPr>
            <w:r>
              <w:rPr>
                <w:rFonts w:ascii="Times New Roman" w:hAnsi="Times New Roman"/>
                <w:color w:val="000000"/>
                <w:sz w:val="18"/>
                <w:szCs w:val="18"/>
              </w:rPr>
              <w:t>15</w:t>
            </w:r>
          </w:p>
        </w:tc>
        <w:tc>
          <w:tcPr>
            <w:tcW w:w="1016" w:type="dxa"/>
            <w:vAlign w:val="center"/>
          </w:tcPr>
          <w:p>
            <w:pPr>
              <w:jc w:val="center"/>
              <w:rPr>
                <w:rFonts w:ascii="Times New Roman" w:hAnsi="Times New Roman" w:cs="宋体"/>
                <w:color w:val="000000"/>
                <w:sz w:val="18"/>
                <w:szCs w:val="18"/>
              </w:rPr>
            </w:pPr>
            <w:r>
              <w:rPr>
                <w:rFonts w:hint="eastAsia" w:ascii="Times New Roman" w:hAnsi="宋体"/>
                <w:color w:val="000000"/>
                <w:sz w:val="18"/>
                <w:szCs w:val="18"/>
              </w:rPr>
              <w:t>文明办</w:t>
            </w:r>
          </w:p>
        </w:tc>
        <w:tc>
          <w:tcPr>
            <w:tcW w:w="582" w:type="dxa"/>
            <w:vAlign w:val="center"/>
          </w:tcPr>
          <w:p>
            <w:pPr>
              <w:jc w:val="center"/>
              <w:rPr>
                <w:rFonts w:ascii="Times New Roman" w:hAnsi="Times New Roman"/>
                <w:color w:val="000000"/>
                <w:sz w:val="18"/>
                <w:szCs w:val="18"/>
              </w:rPr>
            </w:pPr>
            <w:r>
              <w:rPr>
                <w:rFonts w:ascii="Times New Roman" w:hAnsi="Times New Roman"/>
                <w:color w:val="000000"/>
                <w:sz w:val="18"/>
                <w:szCs w:val="18"/>
              </w:rPr>
              <w:t>8</w:t>
            </w:r>
          </w:p>
        </w:tc>
        <w:tc>
          <w:tcPr>
            <w:tcW w:w="770" w:type="dxa"/>
            <w:vAlign w:val="center"/>
          </w:tcPr>
          <w:p>
            <w:pPr>
              <w:jc w:val="center"/>
              <w:rPr>
                <w:rFonts w:ascii="Times New Roman" w:hAnsi="Times New Roman"/>
                <w:color w:val="000000"/>
                <w:sz w:val="18"/>
                <w:szCs w:val="18"/>
              </w:rPr>
            </w:pPr>
            <w:r>
              <w:rPr>
                <w:rFonts w:ascii="Times New Roman" w:hAnsi="Times New Roman"/>
                <w:color w:val="000000"/>
                <w:sz w:val="18"/>
                <w:szCs w:val="18"/>
              </w:rPr>
              <w:t>-1</w:t>
            </w:r>
          </w:p>
        </w:tc>
        <w:tc>
          <w:tcPr>
            <w:tcW w:w="772" w:type="dxa"/>
            <w:vAlign w:val="center"/>
          </w:tcPr>
          <w:p>
            <w:pPr>
              <w:jc w:val="center"/>
              <w:rPr>
                <w:rFonts w:ascii="Times New Roman" w:hAnsi="Times New Roman"/>
                <w:color w:val="000000"/>
                <w:sz w:val="18"/>
                <w:szCs w:val="18"/>
              </w:rPr>
            </w:pPr>
            <w:r>
              <w:rPr>
                <w:rFonts w:ascii="Times New Roman" w:hAnsi="Times New Roman"/>
                <w:color w:val="000000"/>
                <w:sz w:val="18"/>
                <w:szCs w:val="18"/>
              </w:rPr>
              <w:t>-1</w:t>
            </w:r>
          </w:p>
        </w:tc>
        <w:tc>
          <w:tcPr>
            <w:tcW w:w="708"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9.75 </w:t>
            </w:r>
          </w:p>
        </w:tc>
        <w:tc>
          <w:tcPr>
            <w:tcW w:w="712" w:type="dxa"/>
            <w:vAlign w:val="center"/>
          </w:tcPr>
          <w:p>
            <w:pPr>
              <w:jc w:val="center"/>
              <w:rPr>
                <w:rFonts w:ascii="Times New Roman" w:hAnsi="Times New Roman"/>
                <w:color w:val="000000"/>
                <w:sz w:val="18"/>
                <w:szCs w:val="18"/>
              </w:rPr>
            </w:pPr>
            <w:r>
              <w:rPr>
                <w:rFonts w:ascii="Times New Roman" w:hAnsi="Times New Roman"/>
                <w:color w:val="000000"/>
                <w:sz w:val="18"/>
                <w:szCs w:val="18"/>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178" w:type="dxa"/>
            <w:vAlign w:val="center"/>
          </w:tcPr>
          <w:p>
            <w:pPr>
              <w:jc w:val="center"/>
              <w:rPr>
                <w:rFonts w:ascii="Times New Roman" w:hAnsi="Times New Roman" w:cs="宋体"/>
                <w:color w:val="000000"/>
                <w:sz w:val="18"/>
                <w:szCs w:val="18"/>
              </w:rPr>
            </w:pPr>
            <w:r>
              <w:rPr>
                <w:rFonts w:hint="eastAsia" w:ascii="Times New Roman" w:hAnsi="宋体"/>
                <w:color w:val="000000"/>
                <w:sz w:val="18"/>
                <w:szCs w:val="18"/>
              </w:rPr>
              <w:t>组织部</w:t>
            </w:r>
          </w:p>
        </w:tc>
        <w:tc>
          <w:tcPr>
            <w:tcW w:w="648" w:type="dxa"/>
            <w:vAlign w:val="center"/>
          </w:tcPr>
          <w:p>
            <w:pPr>
              <w:jc w:val="center"/>
              <w:rPr>
                <w:rFonts w:ascii="Times New Roman" w:hAnsi="Times New Roman"/>
                <w:color w:val="000000"/>
                <w:sz w:val="18"/>
                <w:szCs w:val="18"/>
              </w:rPr>
            </w:pPr>
            <w:r>
              <w:rPr>
                <w:rFonts w:ascii="Times New Roman" w:hAnsi="Times New Roman"/>
                <w:color w:val="000000"/>
                <w:sz w:val="18"/>
                <w:szCs w:val="18"/>
              </w:rPr>
              <w:t>31</w:t>
            </w:r>
          </w:p>
        </w:tc>
        <w:tc>
          <w:tcPr>
            <w:tcW w:w="769" w:type="dxa"/>
            <w:vAlign w:val="center"/>
          </w:tcPr>
          <w:p>
            <w:pPr>
              <w:jc w:val="center"/>
              <w:rPr>
                <w:rFonts w:ascii="Times New Roman" w:hAnsi="Times New Roman"/>
                <w:color w:val="000000"/>
                <w:sz w:val="18"/>
                <w:szCs w:val="18"/>
              </w:rPr>
            </w:pPr>
            <w:r>
              <w:rPr>
                <w:rFonts w:ascii="Times New Roman" w:hAnsi="Times New Roman"/>
                <w:color w:val="000000"/>
                <w:sz w:val="18"/>
                <w:szCs w:val="18"/>
              </w:rPr>
              <w:t>-2</w:t>
            </w:r>
          </w:p>
        </w:tc>
        <w:tc>
          <w:tcPr>
            <w:tcW w:w="770" w:type="dxa"/>
            <w:vAlign w:val="center"/>
          </w:tcPr>
          <w:p>
            <w:pPr>
              <w:jc w:val="center"/>
              <w:rPr>
                <w:rFonts w:ascii="Times New Roman" w:hAnsi="Times New Roman"/>
                <w:color w:val="000000"/>
                <w:sz w:val="18"/>
                <w:szCs w:val="18"/>
              </w:rPr>
            </w:pPr>
            <w:r>
              <w:rPr>
                <w:rFonts w:ascii="Times New Roman" w:hAnsi="Times New Roman"/>
                <w:color w:val="000000"/>
                <w:sz w:val="18"/>
                <w:szCs w:val="18"/>
              </w:rPr>
              <w:t>-1</w:t>
            </w:r>
          </w:p>
        </w:tc>
        <w:tc>
          <w:tcPr>
            <w:tcW w:w="709"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9.90 </w:t>
            </w:r>
          </w:p>
        </w:tc>
        <w:tc>
          <w:tcPr>
            <w:tcW w:w="603" w:type="dxa"/>
            <w:vAlign w:val="center"/>
          </w:tcPr>
          <w:p>
            <w:pPr>
              <w:jc w:val="center"/>
              <w:rPr>
                <w:rFonts w:ascii="Times New Roman" w:hAnsi="Times New Roman"/>
                <w:color w:val="000000"/>
                <w:sz w:val="18"/>
                <w:szCs w:val="18"/>
              </w:rPr>
            </w:pPr>
            <w:r>
              <w:rPr>
                <w:rFonts w:ascii="Times New Roman" w:hAnsi="Times New Roman"/>
                <w:color w:val="000000"/>
                <w:sz w:val="18"/>
                <w:szCs w:val="18"/>
              </w:rPr>
              <w:t>16</w:t>
            </w:r>
          </w:p>
        </w:tc>
        <w:tc>
          <w:tcPr>
            <w:tcW w:w="1016" w:type="dxa"/>
            <w:vAlign w:val="center"/>
          </w:tcPr>
          <w:p>
            <w:pPr>
              <w:jc w:val="center"/>
              <w:rPr>
                <w:rFonts w:ascii="Times New Roman" w:hAnsi="Times New Roman" w:cs="宋体"/>
                <w:color w:val="000000"/>
                <w:sz w:val="18"/>
                <w:szCs w:val="18"/>
              </w:rPr>
            </w:pPr>
            <w:r>
              <w:rPr>
                <w:rFonts w:hint="eastAsia" w:ascii="Times New Roman" w:hAnsi="宋体"/>
                <w:color w:val="000000"/>
                <w:sz w:val="18"/>
                <w:szCs w:val="18"/>
              </w:rPr>
              <w:t>安监局</w:t>
            </w:r>
          </w:p>
        </w:tc>
        <w:tc>
          <w:tcPr>
            <w:tcW w:w="582" w:type="dxa"/>
            <w:vAlign w:val="center"/>
          </w:tcPr>
          <w:p>
            <w:pPr>
              <w:jc w:val="center"/>
              <w:rPr>
                <w:rFonts w:ascii="Times New Roman" w:hAnsi="Times New Roman"/>
                <w:color w:val="000000"/>
                <w:sz w:val="18"/>
                <w:szCs w:val="18"/>
              </w:rPr>
            </w:pPr>
            <w:r>
              <w:rPr>
                <w:rFonts w:ascii="Times New Roman" w:hAnsi="Times New Roman"/>
                <w:color w:val="000000"/>
                <w:sz w:val="18"/>
                <w:szCs w:val="18"/>
              </w:rPr>
              <w:t>21</w:t>
            </w:r>
          </w:p>
        </w:tc>
        <w:tc>
          <w:tcPr>
            <w:tcW w:w="770" w:type="dxa"/>
            <w:vAlign w:val="center"/>
          </w:tcPr>
          <w:p>
            <w:pPr>
              <w:jc w:val="center"/>
              <w:rPr>
                <w:rFonts w:ascii="Times New Roman" w:hAnsi="Times New Roman"/>
                <w:color w:val="000000"/>
                <w:sz w:val="18"/>
                <w:szCs w:val="18"/>
              </w:rPr>
            </w:pPr>
            <w:r>
              <w:rPr>
                <w:rFonts w:ascii="Times New Roman" w:hAnsi="Times New Roman"/>
                <w:color w:val="000000"/>
                <w:sz w:val="18"/>
                <w:szCs w:val="18"/>
              </w:rPr>
              <w:t>-1</w:t>
            </w:r>
          </w:p>
        </w:tc>
        <w:tc>
          <w:tcPr>
            <w:tcW w:w="772" w:type="dxa"/>
            <w:vAlign w:val="center"/>
          </w:tcPr>
          <w:p>
            <w:pPr>
              <w:jc w:val="center"/>
              <w:rPr>
                <w:rFonts w:ascii="Times New Roman" w:hAnsi="Times New Roman"/>
                <w:color w:val="000000"/>
                <w:sz w:val="18"/>
                <w:szCs w:val="18"/>
              </w:rPr>
            </w:pPr>
            <w:r>
              <w:rPr>
                <w:rFonts w:ascii="Times New Roman" w:hAnsi="Times New Roman"/>
                <w:color w:val="000000"/>
                <w:sz w:val="18"/>
                <w:szCs w:val="18"/>
              </w:rPr>
              <w:t>-5</w:t>
            </w:r>
          </w:p>
        </w:tc>
        <w:tc>
          <w:tcPr>
            <w:tcW w:w="708"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9.71 </w:t>
            </w:r>
          </w:p>
        </w:tc>
        <w:tc>
          <w:tcPr>
            <w:tcW w:w="712" w:type="dxa"/>
            <w:vAlign w:val="center"/>
          </w:tcPr>
          <w:p>
            <w:pPr>
              <w:jc w:val="center"/>
              <w:rPr>
                <w:rFonts w:ascii="Times New Roman" w:hAnsi="Times New Roman"/>
                <w:color w:val="000000"/>
                <w:sz w:val="18"/>
                <w:szCs w:val="18"/>
              </w:rPr>
            </w:pPr>
            <w:r>
              <w:rPr>
                <w:rFonts w:ascii="Times New Roman" w:hAnsi="Times New Roman"/>
                <w:color w:val="000000"/>
                <w:sz w:val="18"/>
                <w:szCs w:val="1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178" w:type="dxa"/>
            <w:vAlign w:val="center"/>
          </w:tcPr>
          <w:p>
            <w:pPr>
              <w:jc w:val="center"/>
              <w:rPr>
                <w:rFonts w:ascii="Times New Roman" w:hAnsi="Times New Roman" w:cs="宋体"/>
                <w:color w:val="000000"/>
                <w:sz w:val="18"/>
                <w:szCs w:val="18"/>
              </w:rPr>
            </w:pPr>
            <w:r>
              <w:rPr>
                <w:rFonts w:hint="eastAsia" w:ascii="Times New Roman" w:hAnsi="宋体"/>
                <w:color w:val="000000"/>
                <w:sz w:val="18"/>
                <w:szCs w:val="18"/>
              </w:rPr>
              <w:t>民政局</w:t>
            </w:r>
          </w:p>
        </w:tc>
        <w:tc>
          <w:tcPr>
            <w:tcW w:w="648" w:type="dxa"/>
            <w:vAlign w:val="center"/>
          </w:tcPr>
          <w:p>
            <w:pPr>
              <w:jc w:val="center"/>
              <w:rPr>
                <w:rFonts w:ascii="Times New Roman" w:hAnsi="Times New Roman"/>
                <w:color w:val="000000"/>
                <w:sz w:val="18"/>
                <w:szCs w:val="18"/>
              </w:rPr>
            </w:pPr>
            <w:r>
              <w:rPr>
                <w:rFonts w:ascii="Times New Roman" w:hAnsi="Times New Roman"/>
                <w:color w:val="000000"/>
                <w:sz w:val="18"/>
                <w:szCs w:val="18"/>
              </w:rPr>
              <w:t>60</w:t>
            </w:r>
          </w:p>
        </w:tc>
        <w:tc>
          <w:tcPr>
            <w:tcW w:w="769" w:type="dxa"/>
            <w:vAlign w:val="center"/>
          </w:tcPr>
          <w:p>
            <w:pPr>
              <w:jc w:val="center"/>
              <w:rPr>
                <w:rFonts w:ascii="Times New Roman" w:hAnsi="Times New Roman"/>
                <w:color w:val="000000"/>
                <w:sz w:val="18"/>
                <w:szCs w:val="18"/>
              </w:rPr>
            </w:pPr>
            <w:r>
              <w:rPr>
                <w:rFonts w:ascii="Times New Roman" w:hAnsi="Times New Roman"/>
                <w:color w:val="000000"/>
                <w:sz w:val="18"/>
                <w:szCs w:val="18"/>
              </w:rPr>
              <w:t>-5</w:t>
            </w:r>
          </w:p>
        </w:tc>
        <w:tc>
          <w:tcPr>
            <w:tcW w:w="770" w:type="dxa"/>
            <w:vAlign w:val="center"/>
          </w:tcPr>
          <w:p>
            <w:pPr>
              <w:jc w:val="center"/>
              <w:rPr>
                <w:rFonts w:ascii="Times New Roman" w:hAnsi="Times New Roman"/>
                <w:color w:val="000000"/>
                <w:sz w:val="18"/>
                <w:szCs w:val="18"/>
              </w:rPr>
            </w:pPr>
            <w:r>
              <w:rPr>
                <w:rFonts w:ascii="Times New Roman" w:hAnsi="Times New Roman"/>
                <w:color w:val="000000"/>
                <w:sz w:val="18"/>
                <w:szCs w:val="18"/>
              </w:rPr>
              <w:t>-1</w:t>
            </w:r>
          </w:p>
        </w:tc>
        <w:tc>
          <w:tcPr>
            <w:tcW w:w="709"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9.90 </w:t>
            </w:r>
          </w:p>
        </w:tc>
        <w:tc>
          <w:tcPr>
            <w:tcW w:w="603" w:type="dxa"/>
            <w:vAlign w:val="center"/>
          </w:tcPr>
          <w:p>
            <w:pPr>
              <w:jc w:val="center"/>
              <w:rPr>
                <w:rFonts w:ascii="Times New Roman" w:hAnsi="Times New Roman"/>
                <w:color w:val="000000"/>
                <w:sz w:val="18"/>
                <w:szCs w:val="18"/>
              </w:rPr>
            </w:pPr>
            <w:r>
              <w:rPr>
                <w:rFonts w:ascii="Times New Roman" w:hAnsi="Times New Roman"/>
                <w:color w:val="000000"/>
                <w:sz w:val="18"/>
                <w:szCs w:val="18"/>
              </w:rPr>
              <w:t>16</w:t>
            </w:r>
          </w:p>
        </w:tc>
        <w:tc>
          <w:tcPr>
            <w:tcW w:w="1016" w:type="dxa"/>
            <w:vAlign w:val="center"/>
          </w:tcPr>
          <w:p>
            <w:pPr>
              <w:jc w:val="center"/>
              <w:rPr>
                <w:rFonts w:ascii="Times New Roman" w:hAnsi="Times New Roman" w:cs="宋体"/>
                <w:color w:val="000000"/>
                <w:sz w:val="18"/>
                <w:szCs w:val="18"/>
              </w:rPr>
            </w:pPr>
            <w:r>
              <w:rPr>
                <w:rFonts w:hint="eastAsia" w:ascii="Times New Roman" w:hAnsi="宋体"/>
                <w:color w:val="000000"/>
                <w:sz w:val="18"/>
                <w:szCs w:val="18"/>
              </w:rPr>
              <w:t>宣传部</w:t>
            </w:r>
          </w:p>
        </w:tc>
        <w:tc>
          <w:tcPr>
            <w:tcW w:w="582" w:type="dxa"/>
            <w:vAlign w:val="center"/>
          </w:tcPr>
          <w:p>
            <w:pPr>
              <w:jc w:val="center"/>
              <w:rPr>
                <w:rFonts w:ascii="Times New Roman" w:hAnsi="Times New Roman"/>
                <w:color w:val="000000"/>
                <w:sz w:val="18"/>
                <w:szCs w:val="18"/>
              </w:rPr>
            </w:pPr>
            <w:r>
              <w:rPr>
                <w:rFonts w:ascii="Times New Roman" w:hAnsi="Times New Roman"/>
                <w:color w:val="000000"/>
                <w:sz w:val="18"/>
                <w:szCs w:val="18"/>
              </w:rPr>
              <w:t>35</w:t>
            </w:r>
          </w:p>
        </w:tc>
        <w:tc>
          <w:tcPr>
            <w:tcW w:w="770" w:type="dxa"/>
            <w:vAlign w:val="center"/>
          </w:tcPr>
          <w:p>
            <w:pPr>
              <w:jc w:val="center"/>
              <w:rPr>
                <w:rFonts w:ascii="Times New Roman" w:hAnsi="Times New Roman"/>
                <w:color w:val="000000"/>
                <w:sz w:val="18"/>
                <w:szCs w:val="18"/>
              </w:rPr>
            </w:pPr>
            <w:r>
              <w:rPr>
                <w:rFonts w:ascii="Times New Roman" w:hAnsi="Times New Roman"/>
                <w:color w:val="000000"/>
                <w:sz w:val="18"/>
                <w:szCs w:val="18"/>
              </w:rPr>
              <w:t>-1</w:t>
            </w:r>
          </w:p>
        </w:tc>
        <w:tc>
          <w:tcPr>
            <w:tcW w:w="772" w:type="dxa"/>
            <w:vAlign w:val="center"/>
          </w:tcPr>
          <w:p>
            <w:pPr>
              <w:jc w:val="center"/>
              <w:rPr>
                <w:rFonts w:ascii="Times New Roman" w:hAnsi="Times New Roman"/>
                <w:color w:val="000000"/>
                <w:sz w:val="18"/>
                <w:szCs w:val="18"/>
              </w:rPr>
            </w:pPr>
            <w:r>
              <w:rPr>
                <w:rFonts w:ascii="Times New Roman" w:hAnsi="Times New Roman"/>
                <w:color w:val="000000"/>
                <w:sz w:val="18"/>
                <w:szCs w:val="18"/>
              </w:rPr>
              <w:t>-10</w:t>
            </w:r>
          </w:p>
        </w:tc>
        <w:tc>
          <w:tcPr>
            <w:tcW w:w="708"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9.69 </w:t>
            </w:r>
          </w:p>
        </w:tc>
        <w:tc>
          <w:tcPr>
            <w:tcW w:w="712" w:type="dxa"/>
            <w:vAlign w:val="center"/>
          </w:tcPr>
          <w:p>
            <w:pPr>
              <w:jc w:val="center"/>
              <w:rPr>
                <w:rFonts w:ascii="Times New Roman" w:hAnsi="Times New Roman"/>
                <w:color w:val="000000"/>
                <w:sz w:val="18"/>
                <w:szCs w:val="18"/>
              </w:rPr>
            </w:pPr>
            <w:r>
              <w:rPr>
                <w:rFonts w:ascii="Times New Roman" w:hAnsi="Times New Roman"/>
                <w:color w:val="000000"/>
                <w:sz w:val="18"/>
                <w:szCs w:val="18"/>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178" w:type="dxa"/>
            <w:vAlign w:val="center"/>
          </w:tcPr>
          <w:p>
            <w:pPr>
              <w:jc w:val="center"/>
              <w:rPr>
                <w:rFonts w:ascii="Times New Roman" w:hAnsi="Times New Roman" w:cs="宋体"/>
                <w:color w:val="000000"/>
                <w:sz w:val="18"/>
                <w:szCs w:val="18"/>
              </w:rPr>
            </w:pPr>
            <w:r>
              <w:rPr>
                <w:rFonts w:hint="eastAsia" w:ascii="Times New Roman" w:hAnsi="宋体"/>
                <w:color w:val="000000"/>
                <w:sz w:val="18"/>
                <w:szCs w:val="18"/>
              </w:rPr>
              <w:t>纪</w:t>
            </w:r>
            <w:r>
              <w:rPr>
                <w:rFonts w:ascii="Times New Roman" w:hAnsi="Times New Roman"/>
                <w:color w:val="000000"/>
                <w:sz w:val="18"/>
                <w:szCs w:val="18"/>
              </w:rPr>
              <w:t xml:space="preserve">  </w:t>
            </w:r>
            <w:r>
              <w:rPr>
                <w:rFonts w:hint="eastAsia" w:ascii="Times New Roman" w:hAnsi="宋体"/>
                <w:color w:val="000000"/>
                <w:sz w:val="18"/>
                <w:szCs w:val="18"/>
              </w:rPr>
              <w:t>委</w:t>
            </w:r>
          </w:p>
        </w:tc>
        <w:tc>
          <w:tcPr>
            <w:tcW w:w="648" w:type="dxa"/>
            <w:vAlign w:val="center"/>
          </w:tcPr>
          <w:p>
            <w:pPr>
              <w:jc w:val="center"/>
              <w:rPr>
                <w:rFonts w:ascii="Times New Roman" w:hAnsi="Times New Roman"/>
                <w:color w:val="000000"/>
                <w:sz w:val="18"/>
                <w:szCs w:val="18"/>
              </w:rPr>
            </w:pPr>
            <w:r>
              <w:rPr>
                <w:rFonts w:ascii="Times New Roman" w:hAnsi="Times New Roman"/>
                <w:color w:val="000000"/>
                <w:sz w:val="18"/>
                <w:szCs w:val="18"/>
              </w:rPr>
              <w:t>60</w:t>
            </w:r>
          </w:p>
        </w:tc>
        <w:tc>
          <w:tcPr>
            <w:tcW w:w="769" w:type="dxa"/>
            <w:vAlign w:val="center"/>
          </w:tcPr>
          <w:p>
            <w:pPr>
              <w:jc w:val="center"/>
              <w:rPr>
                <w:rFonts w:ascii="Times New Roman" w:hAnsi="Times New Roman"/>
                <w:color w:val="000000"/>
                <w:sz w:val="18"/>
                <w:szCs w:val="18"/>
              </w:rPr>
            </w:pPr>
            <w:r>
              <w:rPr>
                <w:rFonts w:ascii="Times New Roman" w:hAnsi="Times New Roman"/>
                <w:color w:val="000000"/>
                <w:sz w:val="18"/>
                <w:szCs w:val="18"/>
              </w:rPr>
              <w:t>-2</w:t>
            </w:r>
          </w:p>
        </w:tc>
        <w:tc>
          <w:tcPr>
            <w:tcW w:w="770" w:type="dxa"/>
            <w:vAlign w:val="center"/>
          </w:tcPr>
          <w:p>
            <w:pPr>
              <w:jc w:val="center"/>
              <w:rPr>
                <w:rFonts w:ascii="Times New Roman" w:hAnsi="Times New Roman"/>
                <w:color w:val="000000"/>
                <w:sz w:val="18"/>
                <w:szCs w:val="18"/>
              </w:rPr>
            </w:pPr>
            <w:r>
              <w:rPr>
                <w:rFonts w:ascii="Times New Roman" w:hAnsi="Times New Roman"/>
                <w:color w:val="000000"/>
                <w:sz w:val="18"/>
                <w:szCs w:val="18"/>
              </w:rPr>
              <w:t>-4</w:t>
            </w:r>
          </w:p>
        </w:tc>
        <w:tc>
          <w:tcPr>
            <w:tcW w:w="709"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9.90 </w:t>
            </w:r>
          </w:p>
        </w:tc>
        <w:tc>
          <w:tcPr>
            <w:tcW w:w="603" w:type="dxa"/>
            <w:vAlign w:val="center"/>
          </w:tcPr>
          <w:p>
            <w:pPr>
              <w:jc w:val="center"/>
              <w:rPr>
                <w:rFonts w:ascii="Times New Roman" w:hAnsi="Times New Roman"/>
                <w:color w:val="000000"/>
                <w:sz w:val="18"/>
                <w:szCs w:val="18"/>
              </w:rPr>
            </w:pPr>
            <w:r>
              <w:rPr>
                <w:rFonts w:ascii="Times New Roman" w:hAnsi="Times New Roman"/>
                <w:color w:val="000000"/>
                <w:sz w:val="18"/>
                <w:szCs w:val="18"/>
              </w:rPr>
              <w:t>16</w:t>
            </w:r>
          </w:p>
        </w:tc>
        <w:tc>
          <w:tcPr>
            <w:tcW w:w="1016" w:type="dxa"/>
            <w:vAlign w:val="center"/>
          </w:tcPr>
          <w:p>
            <w:pPr>
              <w:jc w:val="center"/>
              <w:rPr>
                <w:rFonts w:ascii="Times New Roman" w:hAnsi="Times New Roman" w:cs="宋体"/>
                <w:color w:val="000000"/>
                <w:sz w:val="18"/>
                <w:szCs w:val="18"/>
              </w:rPr>
            </w:pPr>
            <w:r>
              <w:rPr>
                <w:rFonts w:hint="eastAsia" w:ascii="Times New Roman" w:hAnsi="宋体"/>
                <w:color w:val="000000"/>
                <w:sz w:val="18"/>
                <w:szCs w:val="18"/>
              </w:rPr>
              <w:t>台</w:t>
            </w:r>
            <w:r>
              <w:rPr>
                <w:rFonts w:ascii="Times New Roman" w:hAnsi="Times New Roman"/>
                <w:color w:val="000000"/>
                <w:sz w:val="18"/>
                <w:szCs w:val="18"/>
              </w:rPr>
              <w:t xml:space="preserve">  </w:t>
            </w:r>
            <w:r>
              <w:rPr>
                <w:rFonts w:hint="eastAsia" w:ascii="Times New Roman" w:hAnsi="宋体"/>
                <w:color w:val="000000"/>
                <w:sz w:val="18"/>
                <w:szCs w:val="18"/>
              </w:rPr>
              <w:t>办</w:t>
            </w:r>
          </w:p>
        </w:tc>
        <w:tc>
          <w:tcPr>
            <w:tcW w:w="582" w:type="dxa"/>
            <w:vAlign w:val="center"/>
          </w:tcPr>
          <w:p>
            <w:pPr>
              <w:jc w:val="center"/>
              <w:rPr>
                <w:rFonts w:ascii="Times New Roman" w:hAnsi="Times New Roman"/>
                <w:color w:val="000000"/>
                <w:sz w:val="18"/>
                <w:szCs w:val="18"/>
              </w:rPr>
            </w:pPr>
            <w:r>
              <w:rPr>
                <w:rFonts w:ascii="Times New Roman" w:hAnsi="Times New Roman"/>
                <w:color w:val="000000"/>
                <w:sz w:val="18"/>
                <w:szCs w:val="18"/>
              </w:rPr>
              <w:t>9</w:t>
            </w:r>
          </w:p>
        </w:tc>
        <w:tc>
          <w:tcPr>
            <w:tcW w:w="770" w:type="dxa"/>
            <w:vAlign w:val="center"/>
          </w:tcPr>
          <w:p>
            <w:pPr>
              <w:jc w:val="center"/>
              <w:rPr>
                <w:rFonts w:ascii="Times New Roman" w:hAnsi="Times New Roman"/>
                <w:color w:val="000000"/>
                <w:sz w:val="18"/>
                <w:szCs w:val="18"/>
              </w:rPr>
            </w:pPr>
            <w:r>
              <w:rPr>
                <w:rFonts w:ascii="Times New Roman" w:hAnsi="Times New Roman"/>
                <w:color w:val="000000"/>
                <w:sz w:val="18"/>
                <w:szCs w:val="18"/>
              </w:rPr>
              <w:t>-3</w:t>
            </w:r>
          </w:p>
        </w:tc>
        <w:tc>
          <w:tcPr>
            <w:tcW w:w="772" w:type="dxa"/>
            <w:vAlign w:val="center"/>
          </w:tcPr>
          <w:p>
            <w:pPr>
              <w:jc w:val="center"/>
              <w:rPr>
                <w:rFonts w:ascii="Times New Roman" w:hAnsi="Times New Roman"/>
                <w:color w:val="000000"/>
                <w:sz w:val="18"/>
                <w:szCs w:val="18"/>
              </w:rPr>
            </w:pPr>
            <w:r>
              <w:rPr>
                <w:rFonts w:ascii="Times New Roman" w:hAnsi="Times New Roman"/>
                <w:color w:val="000000"/>
                <w:sz w:val="18"/>
                <w:szCs w:val="18"/>
              </w:rPr>
              <w:t>0</w:t>
            </w:r>
          </w:p>
        </w:tc>
        <w:tc>
          <w:tcPr>
            <w:tcW w:w="708"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9.67 </w:t>
            </w:r>
          </w:p>
        </w:tc>
        <w:tc>
          <w:tcPr>
            <w:tcW w:w="712" w:type="dxa"/>
            <w:vAlign w:val="center"/>
          </w:tcPr>
          <w:p>
            <w:pPr>
              <w:jc w:val="center"/>
              <w:rPr>
                <w:rFonts w:ascii="Times New Roman" w:hAnsi="Times New Roman"/>
                <w:color w:val="000000"/>
                <w:sz w:val="18"/>
                <w:szCs w:val="18"/>
              </w:rPr>
            </w:pPr>
            <w:r>
              <w:rPr>
                <w:rFonts w:ascii="Times New Roman" w:hAnsi="Times New Roman"/>
                <w:color w:val="000000"/>
                <w:sz w:val="18"/>
                <w:szCs w:val="18"/>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178" w:type="dxa"/>
            <w:vAlign w:val="center"/>
          </w:tcPr>
          <w:p>
            <w:pPr>
              <w:jc w:val="center"/>
              <w:rPr>
                <w:rFonts w:ascii="Times New Roman" w:hAnsi="Times New Roman" w:cs="宋体"/>
                <w:color w:val="000000"/>
                <w:sz w:val="18"/>
                <w:szCs w:val="18"/>
              </w:rPr>
            </w:pPr>
            <w:r>
              <w:rPr>
                <w:rFonts w:hint="eastAsia" w:ascii="Times New Roman" w:hAnsi="宋体"/>
                <w:color w:val="000000"/>
                <w:sz w:val="18"/>
                <w:szCs w:val="18"/>
              </w:rPr>
              <w:t>统战部</w:t>
            </w:r>
          </w:p>
        </w:tc>
        <w:tc>
          <w:tcPr>
            <w:tcW w:w="648" w:type="dxa"/>
            <w:vAlign w:val="center"/>
          </w:tcPr>
          <w:p>
            <w:pPr>
              <w:jc w:val="center"/>
              <w:rPr>
                <w:rFonts w:ascii="Times New Roman" w:hAnsi="Times New Roman"/>
                <w:color w:val="000000"/>
                <w:sz w:val="18"/>
                <w:szCs w:val="18"/>
              </w:rPr>
            </w:pPr>
            <w:r>
              <w:rPr>
                <w:rFonts w:ascii="Times New Roman" w:hAnsi="Times New Roman"/>
                <w:color w:val="000000"/>
                <w:sz w:val="18"/>
                <w:szCs w:val="18"/>
              </w:rPr>
              <w:t>20</w:t>
            </w:r>
          </w:p>
        </w:tc>
        <w:tc>
          <w:tcPr>
            <w:tcW w:w="769" w:type="dxa"/>
            <w:vAlign w:val="center"/>
          </w:tcPr>
          <w:p>
            <w:pPr>
              <w:jc w:val="center"/>
              <w:rPr>
                <w:rFonts w:ascii="Times New Roman" w:hAnsi="Times New Roman"/>
                <w:color w:val="000000"/>
                <w:sz w:val="18"/>
                <w:szCs w:val="18"/>
              </w:rPr>
            </w:pPr>
            <w:r>
              <w:rPr>
                <w:rFonts w:ascii="Times New Roman" w:hAnsi="Times New Roman"/>
                <w:color w:val="000000"/>
                <w:sz w:val="18"/>
                <w:szCs w:val="18"/>
              </w:rPr>
              <w:t>0</w:t>
            </w:r>
          </w:p>
        </w:tc>
        <w:tc>
          <w:tcPr>
            <w:tcW w:w="770" w:type="dxa"/>
            <w:vAlign w:val="center"/>
          </w:tcPr>
          <w:p>
            <w:pPr>
              <w:jc w:val="center"/>
              <w:rPr>
                <w:rFonts w:ascii="Times New Roman" w:hAnsi="Times New Roman"/>
                <w:color w:val="000000"/>
                <w:sz w:val="18"/>
                <w:szCs w:val="18"/>
              </w:rPr>
            </w:pPr>
            <w:r>
              <w:rPr>
                <w:rFonts w:ascii="Times New Roman" w:hAnsi="Times New Roman"/>
                <w:color w:val="000000"/>
                <w:sz w:val="18"/>
                <w:szCs w:val="18"/>
              </w:rPr>
              <w:t>-2</w:t>
            </w:r>
          </w:p>
        </w:tc>
        <w:tc>
          <w:tcPr>
            <w:tcW w:w="709"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9.90 </w:t>
            </w:r>
          </w:p>
        </w:tc>
        <w:tc>
          <w:tcPr>
            <w:tcW w:w="603" w:type="dxa"/>
            <w:vAlign w:val="center"/>
          </w:tcPr>
          <w:p>
            <w:pPr>
              <w:jc w:val="center"/>
              <w:rPr>
                <w:rFonts w:ascii="Times New Roman" w:hAnsi="Times New Roman"/>
                <w:color w:val="000000"/>
                <w:sz w:val="18"/>
                <w:szCs w:val="18"/>
              </w:rPr>
            </w:pPr>
            <w:r>
              <w:rPr>
                <w:rFonts w:ascii="Times New Roman" w:hAnsi="Times New Roman"/>
                <w:color w:val="000000"/>
                <w:sz w:val="18"/>
                <w:szCs w:val="18"/>
              </w:rPr>
              <w:t>16</w:t>
            </w:r>
          </w:p>
        </w:tc>
        <w:tc>
          <w:tcPr>
            <w:tcW w:w="1016" w:type="dxa"/>
            <w:vAlign w:val="center"/>
          </w:tcPr>
          <w:p>
            <w:pPr>
              <w:jc w:val="center"/>
              <w:rPr>
                <w:rFonts w:ascii="Times New Roman" w:hAnsi="Times New Roman" w:cs="宋体"/>
                <w:color w:val="000000"/>
                <w:sz w:val="18"/>
                <w:szCs w:val="18"/>
              </w:rPr>
            </w:pPr>
            <w:r>
              <w:rPr>
                <w:rFonts w:hint="eastAsia" w:ascii="Times New Roman" w:hAnsi="宋体"/>
                <w:color w:val="000000"/>
                <w:sz w:val="18"/>
                <w:szCs w:val="18"/>
              </w:rPr>
              <w:t>文</w:t>
            </w:r>
            <w:r>
              <w:rPr>
                <w:rFonts w:ascii="Times New Roman" w:hAnsi="Times New Roman"/>
                <w:color w:val="000000"/>
                <w:sz w:val="18"/>
                <w:szCs w:val="18"/>
              </w:rPr>
              <w:t xml:space="preserve">  </w:t>
            </w:r>
            <w:r>
              <w:rPr>
                <w:rFonts w:hint="eastAsia" w:ascii="Times New Roman" w:hAnsi="宋体"/>
                <w:color w:val="000000"/>
                <w:sz w:val="18"/>
                <w:szCs w:val="18"/>
              </w:rPr>
              <w:t>联</w:t>
            </w:r>
          </w:p>
        </w:tc>
        <w:tc>
          <w:tcPr>
            <w:tcW w:w="582" w:type="dxa"/>
            <w:vAlign w:val="center"/>
          </w:tcPr>
          <w:p>
            <w:pPr>
              <w:jc w:val="center"/>
              <w:rPr>
                <w:rFonts w:ascii="Times New Roman" w:hAnsi="Times New Roman"/>
                <w:color w:val="000000"/>
                <w:sz w:val="18"/>
                <w:szCs w:val="18"/>
              </w:rPr>
            </w:pPr>
            <w:r>
              <w:rPr>
                <w:rFonts w:ascii="Times New Roman" w:hAnsi="Times New Roman"/>
                <w:color w:val="000000"/>
                <w:sz w:val="18"/>
                <w:szCs w:val="18"/>
              </w:rPr>
              <w:t>6</w:t>
            </w:r>
          </w:p>
        </w:tc>
        <w:tc>
          <w:tcPr>
            <w:tcW w:w="770" w:type="dxa"/>
            <w:vAlign w:val="center"/>
          </w:tcPr>
          <w:p>
            <w:pPr>
              <w:jc w:val="center"/>
              <w:rPr>
                <w:rFonts w:ascii="Times New Roman" w:hAnsi="Times New Roman"/>
                <w:color w:val="000000"/>
                <w:sz w:val="18"/>
                <w:szCs w:val="18"/>
              </w:rPr>
            </w:pPr>
            <w:r>
              <w:rPr>
                <w:rFonts w:ascii="Times New Roman" w:hAnsi="Times New Roman"/>
                <w:color w:val="000000"/>
                <w:sz w:val="18"/>
                <w:szCs w:val="18"/>
              </w:rPr>
              <w:t>0</w:t>
            </w:r>
          </w:p>
        </w:tc>
        <w:tc>
          <w:tcPr>
            <w:tcW w:w="772" w:type="dxa"/>
            <w:vAlign w:val="center"/>
          </w:tcPr>
          <w:p>
            <w:pPr>
              <w:jc w:val="center"/>
              <w:rPr>
                <w:rFonts w:ascii="Times New Roman" w:hAnsi="Times New Roman"/>
                <w:color w:val="000000"/>
                <w:sz w:val="18"/>
                <w:szCs w:val="18"/>
              </w:rPr>
            </w:pPr>
            <w:r>
              <w:rPr>
                <w:rFonts w:ascii="Times New Roman" w:hAnsi="Times New Roman"/>
                <w:color w:val="000000"/>
                <w:sz w:val="18"/>
                <w:szCs w:val="18"/>
              </w:rPr>
              <w:t>-2</w:t>
            </w:r>
          </w:p>
        </w:tc>
        <w:tc>
          <w:tcPr>
            <w:tcW w:w="708"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9.67 </w:t>
            </w:r>
          </w:p>
        </w:tc>
        <w:tc>
          <w:tcPr>
            <w:tcW w:w="712" w:type="dxa"/>
            <w:vAlign w:val="center"/>
          </w:tcPr>
          <w:p>
            <w:pPr>
              <w:jc w:val="center"/>
              <w:rPr>
                <w:rFonts w:ascii="Times New Roman" w:hAnsi="Times New Roman"/>
                <w:color w:val="000000"/>
                <w:sz w:val="18"/>
                <w:szCs w:val="18"/>
              </w:rPr>
            </w:pPr>
            <w:r>
              <w:rPr>
                <w:rFonts w:ascii="Times New Roman" w:hAnsi="Times New Roman"/>
                <w:color w:val="000000"/>
                <w:sz w:val="18"/>
                <w:szCs w:val="18"/>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178" w:type="dxa"/>
            <w:vAlign w:val="center"/>
          </w:tcPr>
          <w:p>
            <w:pPr>
              <w:jc w:val="center"/>
              <w:rPr>
                <w:rFonts w:ascii="Times New Roman" w:hAnsi="Times New Roman" w:cs="宋体"/>
                <w:color w:val="000000"/>
                <w:sz w:val="18"/>
                <w:szCs w:val="18"/>
              </w:rPr>
            </w:pPr>
            <w:r>
              <w:rPr>
                <w:rFonts w:hint="eastAsia" w:ascii="Times New Roman" w:hAnsi="宋体"/>
                <w:color w:val="000000"/>
                <w:sz w:val="18"/>
                <w:szCs w:val="18"/>
              </w:rPr>
              <w:t>政法委</w:t>
            </w:r>
          </w:p>
        </w:tc>
        <w:tc>
          <w:tcPr>
            <w:tcW w:w="648" w:type="dxa"/>
            <w:vAlign w:val="center"/>
          </w:tcPr>
          <w:p>
            <w:pPr>
              <w:jc w:val="center"/>
              <w:rPr>
                <w:rFonts w:ascii="Times New Roman" w:hAnsi="Times New Roman"/>
                <w:color w:val="000000"/>
                <w:sz w:val="18"/>
                <w:szCs w:val="18"/>
              </w:rPr>
            </w:pPr>
            <w:r>
              <w:rPr>
                <w:rFonts w:ascii="Times New Roman" w:hAnsi="Times New Roman"/>
                <w:color w:val="000000"/>
                <w:sz w:val="18"/>
                <w:szCs w:val="18"/>
              </w:rPr>
              <w:t>29</w:t>
            </w:r>
          </w:p>
        </w:tc>
        <w:tc>
          <w:tcPr>
            <w:tcW w:w="769" w:type="dxa"/>
            <w:vAlign w:val="center"/>
          </w:tcPr>
          <w:p>
            <w:pPr>
              <w:jc w:val="center"/>
              <w:rPr>
                <w:rFonts w:ascii="Times New Roman" w:hAnsi="Times New Roman"/>
                <w:color w:val="000000"/>
                <w:sz w:val="18"/>
                <w:szCs w:val="18"/>
              </w:rPr>
            </w:pPr>
            <w:r>
              <w:rPr>
                <w:rFonts w:ascii="Times New Roman" w:hAnsi="Times New Roman"/>
                <w:color w:val="000000"/>
                <w:sz w:val="18"/>
                <w:szCs w:val="18"/>
              </w:rPr>
              <w:t>0</w:t>
            </w:r>
          </w:p>
        </w:tc>
        <w:tc>
          <w:tcPr>
            <w:tcW w:w="770" w:type="dxa"/>
            <w:vAlign w:val="center"/>
          </w:tcPr>
          <w:p>
            <w:pPr>
              <w:jc w:val="center"/>
              <w:rPr>
                <w:rFonts w:ascii="Times New Roman" w:hAnsi="Times New Roman"/>
                <w:color w:val="000000"/>
                <w:sz w:val="18"/>
                <w:szCs w:val="18"/>
              </w:rPr>
            </w:pPr>
            <w:r>
              <w:rPr>
                <w:rFonts w:ascii="Times New Roman" w:hAnsi="Times New Roman"/>
                <w:color w:val="000000"/>
                <w:sz w:val="18"/>
                <w:szCs w:val="18"/>
              </w:rPr>
              <w:t>-3</w:t>
            </w:r>
          </w:p>
        </w:tc>
        <w:tc>
          <w:tcPr>
            <w:tcW w:w="709"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9.90 </w:t>
            </w:r>
          </w:p>
        </w:tc>
        <w:tc>
          <w:tcPr>
            <w:tcW w:w="603" w:type="dxa"/>
            <w:vAlign w:val="center"/>
          </w:tcPr>
          <w:p>
            <w:pPr>
              <w:jc w:val="center"/>
              <w:rPr>
                <w:rFonts w:ascii="Times New Roman" w:hAnsi="Times New Roman"/>
                <w:color w:val="000000"/>
                <w:sz w:val="18"/>
                <w:szCs w:val="18"/>
              </w:rPr>
            </w:pPr>
            <w:r>
              <w:rPr>
                <w:rFonts w:ascii="Times New Roman" w:hAnsi="Times New Roman"/>
                <w:color w:val="000000"/>
                <w:sz w:val="18"/>
                <w:szCs w:val="18"/>
              </w:rPr>
              <w:t>16</w:t>
            </w:r>
          </w:p>
        </w:tc>
        <w:tc>
          <w:tcPr>
            <w:tcW w:w="1016" w:type="dxa"/>
            <w:vAlign w:val="center"/>
          </w:tcPr>
          <w:p>
            <w:pPr>
              <w:jc w:val="center"/>
              <w:rPr>
                <w:rFonts w:ascii="Times New Roman" w:hAnsi="Times New Roman" w:cs="宋体"/>
                <w:color w:val="000000"/>
                <w:sz w:val="18"/>
                <w:szCs w:val="18"/>
              </w:rPr>
            </w:pPr>
            <w:r>
              <w:rPr>
                <w:rFonts w:hint="eastAsia" w:ascii="Times New Roman" w:hAnsi="宋体"/>
                <w:color w:val="000000"/>
                <w:sz w:val="18"/>
                <w:szCs w:val="18"/>
              </w:rPr>
              <w:t>旅</w:t>
            </w:r>
            <w:r>
              <w:rPr>
                <w:rFonts w:ascii="Times New Roman" w:hAnsi="Times New Roman"/>
                <w:color w:val="000000"/>
                <w:sz w:val="18"/>
                <w:szCs w:val="18"/>
              </w:rPr>
              <w:t xml:space="preserve">  </w:t>
            </w:r>
            <w:r>
              <w:rPr>
                <w:rFonts w:hint="eastAsia" w:ascii="Times New Roman" w:hAnsi="宋体"/>
                <w:color w:val="000000"/>
                <w:sz w:val="18"/>
                <w:szCs w:val="18"/>
              </w:rPr>
              <w:t>委</w:t>
            </w:r>
          </w:p>
        </w:tc>
        <w:tc>
          <w:tcPr>
            <w:tcW w:w="582" w:type="dxa"/>
            <w:vAlign w:val="center"/>
          </w:tcPr>
          <w:p>
            <w:pPr>
              <w:jc w:val="center"/>
              <w:rPr>
                <w:rFonts w:ascii="Times New Roman" w:hAnsi="Times New Roman"/>
                <w:color w:val="000000"/>
                <w:sz w:val="18"/>
                <w:szCs w:val="18"/>
              </w:rPr>
            </w:pPr>
            <w:r>
              <w:rPr>
                <w:rFonts w:ascii="Times New Roman" w:hAnsi="Times New Roman"/>
                <w:color w:val="000000"/>
                <w:sz w:val="18"/>
                <w:szCs w:val="18"/>
              </w:rPr>
              <w:t>17</w:t>
            </w:r>
          </w:p>
        </w:tc>
        <w:tc>
          <w:tcPr>
            <w:tcW w:w="770" w:type="dxa"/>
            <w:vAlign w:val="center"/>
          </w:tcPr>
          <w:p>
            <w:pPr>
              <w:jc w:val="center"/>
              <w:rPr>
                <w:rFonts w:ascii="Times New Roman" w:hAnsi="Times New Roman"/>
                <w:color w:val="000000"/>
                <w:sz w:val="18"/>
                <w:szCs w:val="18"/>
              </w:rPr>
            </w:pPr>
            <w:r>
              <w:rPr>
                <w:rFonts w:ascii="Times New Roman" w:hAnsi="Times New Roman"/>
                <w:color w:val="000000"/>
                <w:sz w:val="18"/>
                <w:szCs w:val="18"/>
              </w:rPr>
              <w:t>-3</w:t>
            </w:r>
          </w:p>
        </w:tc>
        <w:tc>
          <w:tcPr>
            <w:tcW w:w="772" w:type="dxa"/>
            <w:vAlign w:val="center"/>
          </w:tcPr>
          <w:p>
            <w:pPr>
              <w:jc w:val="center"/>
              <w:rPr>
                <w:rFonts w:ascii="Times New Roman" w:hAnsi="Times New Roman"/>
                <w:color w:val="000000"/>
                <w:sz w:val="18"/>
                <w:szCs w:val="18"/>
              </w:rPr>
            </w:pPr>
            <w:r>
              <w:rPr>
                <w:rFonts w:ascii="Times New Roman" w:hAnsi="Times New Roman"/>
                <w:color w:val="000000"/>
                <w:sz w:val="18"/>
                <w:szCs w:val="18"/>
              </w:rPr>
              <w:t>-5</w:t>
            </w:r>
          </w:p>
        </w:tc>
        <w:tc>
          <w:tcPr>
            <w:tcW w:w="708" w:type="dxa"/>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9.53 </w:t>
            </w:r>
          </w:p>
        </w:tc>
        <w:tc>
          <w:tcPr>
            <w:tcW w:w="712" w:type="dxa"/>
            <w:vAlign w:val="center"/>
          </w:tcPr>
          <w:p>
            <w:pPr>
              <w:jc w:val="center"/>
              <w:rPr>
                <w:rFonts w:ascii="Times New Roman" w:hAnsi="Times New Roman"/>
                <w:color w:val="000000"/>
                <w:sz w:val="18"/>
                <w:szCs w:val="18"/>
              </w:rPr>
            </w:pPr>
            <w:r>
              <w:rPr>
                <w:rFonts w:ascii="Times New Roman" w:hAnsi="Times New Roman"/>
                <w:color w:val="000000"/>
                <w:sz w:val="18"/>
                <w:szCs w:val="18"/>
              </w:rPr>
              <w:t>40</w:t>
            </w:r>
          </w:p>
        </w:tc>
      </w:tr>
    </w:tbl>
    <w:p>
      <w:pPr>
        <w:spacing w:line="360" w:lineRule="atLeast"/>
        <w:rPr>
          <w:rFonts w:ascii="Times New Roman" w:hAnsi="Times New Roman"/>
          <w:color w:val="000000"/>
          <w:szCs w:val="18"/>
        </w:rPr>
      </w:pPr>
      <w:r>
        <w:rPr>
          <w:rFonts w:hint="eastAsia" w:ascii="Times New Roman" w:hAnsi="宋体"/>
          <w:color w:val="000000"/>
          <w:szCs w:val="18"/>
        </w:rPr>
        <w:t>得分公式：</w:t>
      </w:r>
      <w:r>
        <w:rPr>
          <w:rFonts w:ascii="Times New Roman" w:hAnsi="Times New Roman"/>
          <w:color w:val="000000"/>
          <w:szCs w:val="18"/>
        </w:rPr>
        <w:t>1</w:t>
      </w:r>
      <w:r>
        <w:rPr>
          <w:rFonts w:hint="eastAsia" w:ascii="Times New Roman" w:hAnsi="宋体"/>
          <w:color w:val="000000"/>
          <w:szCs w:val="18"/>
        </w:rPr>
        <w:t>、基础分</w:t>
      </w:r>
      <w:r>
        <w:rPr>
          <w:rFonts w:ascii="Times New Roman" w:hAnsi="Times New Roman"/>
          <w:color w:val="000000"/>
          <w:szCs w:val="18"/>
        </w:rPr>
        <w:t>=10*</w:t>
      </w:r>
      <w:r>
        <w:rPr>
          <w:rFonts w:hint="eastAsia" w:ascii="Times New Roman" w:hAnsi="宋体"/>
          <w:color w:val="000000"/>
          <w:szCs w:val="18"/>
        </w:rPr>
        <w:t>抽查间数</w:t>
      </w:r>
      <w:r>
        <w:rPr>
          <w:rFonts w:ascii="Times New Roman" w:hAnsi="Times New Roman"/>
          <w:color w:val="000000"/>
          <w:szCs w:val="18"/>
        </w:rPr>
        <w:t>-</w:t>
      </w:r>
      <w:r>
        <w:rPr>
          <w:rFonts w:hint="eastAsia" w:ascii="Times New Roman" w:hAnsi="宋体"/>
          <w:color w:val="000000"/>
          <w:szCs w:val="18"/>
        </w:rPr>
        <w:t>日巡查扣分</w:t>
      </w:r>
      <w:r>
        <w:rPr>
          <w:rFonts w:ascii="Times New Roman" w:hAnsi="Times New Roman"/>
          <w:color w:val="000000"/>
          <w:szCs w:val="18"/>
        </w:rPr>
        <w:t>-</w:t>
      </w:r>
      <w:r>
        <w:rPr>
          <w:rFonts w:hint="eastAsia" w:ascii="Times New Roman" w:hAnsi="宋体"/>
          <w:color w:val="000000"/>
          <w:szCs w:val="18"/>
        </w:rPr>
        <w:t>月度检查扣分；</w:t>
      </w:r>
    </w:p>
    <w:p>
      <w:pPr>
        <w:spacing w:line="360" w:lineRule="atLeast"/>
        <w:ind w:firstLine="1050" w:firstLineChars="500"/>
        <w:rPr>
          <w:rFonts w:ascii="Times New Roman" w:hAnsi="Times New Roman"/>
          <w:color w:val="000000"/>
          <w:szCs w:val="18"/>
        </w:rPr>
      </w:pPr>
      <w:r>
        <w:rPr>
          <w:rFonts w:ascii="Times New Roman" w:hAnsi="Times New Roman"/>
          <w:color w:val="000000"/>
          <w:szCs w:val="18"/>
        </w:rPr>
        <w:t>2</w:t>
      </w:r>
      <w:r>
        <w:rPr>
          <w:rFonts w:hint="eastAsia" w:ascii="Times New Roman" w:hAnsi="宋体"/>
          <w:color w:val="000000"/>
          <w:szCs w:val="18"/>
        </w:rPr>
        <w:t>、最终得分</w:t>
      </w:r>
      <w:r>
        <w:rPr>
          <w:rFonts w:ascii="Times New Roman" w:hAnsi="Times New Roman"/>
          <w:color w:val="000000"/>
          <w:szCs w:val="18"/>
        </w:rPr>
        <w:t>=</w:t>
      </w:r>
      <w:r>
        <w:rPr>
          <w:rFonts w:hint="eastAsia" w:ascii="Times New Roman" w:hAnsi="宋体"/>
          <w:color w:val="000000"/>
          <w:szCs w:val="18"/>
        </w:rPr>
        <w:t>基础分</w:t>
      </w:r>
      <w:r>
        <w:rPr>
          <w:rFonts w:ascii="Times New Roman" w:hAnsi="Times New Roman"/>
          <w:color w:val="000000"/>
          <w:szCs w:val="18"/>
        </w:rPr>
        <w:t>/</w:t>
      </w:r>
      <w:r>
        <w:rPr>
          <w:rFonts w:hint="eastAsia" w:ascii="Times New Roman" w:hAnsi="宋体"/>
          <w:color w:val="000000"/>
          <w:szCs w:val="18"/>
        </w:rPr>
        <w:t>抽查间数。</w:t>
      </w:r>
    </w:p>
    <w:p>
      <w:pPr>
        <w:rPr>
          <w:rFonts w:ascii="Times New Roman" w:hAnsi="Times New Roman" w:eastAsia="仿宋_GB2312"/>
          <w:sz w:val="32"/>
          <w:szCs w:val="32"/>
        </w:rPr>
      </w:pPr>
      <w:r>
        <w:rPr>
          <w:rFonts w:ascii="Times New Roman" w:hAnsi="Times New Roman" w:eastAsia="仿宋_GB2312"/>
          <w:sz w:val="32"/>
          <w:szCs w:val="32"/>
        </w:rPr>
        <w:t xml:space="preserve"> </w:t>
      </w: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spacing w:line="200" w:lineRule="exact"/>
        <w:rPr>
          <w:rFonts w:ascii="Times New Roman" w:hAnsi="Times New Roman" w:eastAsia="仿宋_GB2312" w:cs="Calibri"/>
          <w:sz w:val="32"/>
          <w:szCs w:val="32"/>
        </w:rPr>
      </w:pPr>
    </w:p>
    <w:p>
      <w:pPr>
        <w:spacing w:line="200" w:lineRule="exact"/>
        <w:rPr>
          <w:rFonts w:ascii="Times New Roman" w:hAnsi="Times New Roman" w:eastAsia="仿宋_GB2312"/>
          <w:sz w:val="32"/>
          <w:szCs w:val="32"/>
        </w:rPr>
      </w:pPr>
    </w:p>
    <w:p>
      <w:pPr>
        <w:spacing w:line="520" w:lineRule="exact"/>
        <w:ind w:left="19" w:leftChars="9" w:right="-151" w:rightChars="-72"/>
        <w:rPr>
          <w:rFonts w:ascii="Times New Roman" w:hAnsi="Times New Roman" w:eastAsia="仿宋_GB2312"/>
          <w:color w:val="000000"/>
          <w:sz w:val="28"/>
          <w:szCs w:val="28"/>
        </w:rPr>
      </w:pPr>
      <w:r>
        <w:pict>
          <v:line id="_x0000_s1027" o:spid="_x0000_s1027" o:spt="20" style="position:absolute;left:0pt;flip:y;margin-top:3pt;height:0.05pt;width:454pt;mso-position-horizontal:center;mso-position-horizontal-relative:margin;z-index:251657216;mso-width-relative:page;mso-height-relative:page;" coordsize="21600,21600" o:gfxdata="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uv1Qq0QAAAAQBAAAPAAAAAAAAAAEAIAAAACIAAABkcnMv&#10;ZG93bnJldi54bWxQSwECFAAUAAAACACHTuJAoLFSvdEBAABpAwAADgAAAAAAAAABACAAAAAgAQAA&#10;ZHJzL2Uyb0RvYy54bWxQSwUGAAAAAAYABgBZAQAAYwUAAAAA&#10;">
            <v:path arrowok="t"/>
            <v:fill focussize="0,0"/>
            <v:stroke weight="1.25pt"/>
            <v:imagedata o:title=""/>
            <o:lock v:ext="edit"/>
          </v:line>
        </w:pict>
      </w:r>
      <w:r>
        <w:rPr>
          <w:rFonts w:hint="eastAsia" w:ascii="Times New Roman" w:hAnsi="Calibri" w:eastAsia="仿宋_GB2312"/>
          <w:color w:val="000000"/>
          <w:sz w:val="28"/>
          <w:szCs w:val="28"/>
        </w:rPr>
        <w:t>抄送：徐国龙常务副市长、闾小锋副秘书长、徐洪副秘书长，省局节能处，</w:t>
      </w:r>
    </w:p>
    <w:p>
      <w:pPr>
        <w:spacing w:line="520" w:lineRule="exact"/>
        <w:ind w:firstLine="700" w:firstLineChars="250"/>
        <w:rPr>
          <w:rFonts w:ascii="Times New Roman" w:hAnsi="Times New Roman" w:eastAsia="仿宋_GB2312"/>
          <w:color w:val="000000"/>
          <w:sz w:val="28"/>
          <w:szCs w:val="28"/>
        </w:rPr>
      </w:pPr>
      <w:r>
        <w:rPr>
          <w:rFonts w:hint="eastAsia" w:ascii="Times New Roman" w:hAnsi="Calibri" w:eastAsia="仿宋_GB2312"/>
          <w:color w:val="000000"/>
          <w:sz w:val="28"/>
          <w:szCs w:val="28"/>
        </w:rPr>
        <w:t>市分类办。</w:t>
      </w:r>
    </w:p>
    <w:p>
      <w:pPr>
        <w:spacing w:line="520" w:lineRule="exact"/>
        <w:ind w:right="-151" w:rightChars="-72"/>
        <w:rPr>
          <w:rFonts w:ascii="Times New Roman" w:hAnsi="Times New Roman" w:eastAsia="仿宋_GB2312"/>
          <w:color w:val="000000"/>
          <w:sz w:val="28"/>
          <w:szCs w:val="28"/>
        </w:rPr>
      </w:pPr>
      <w:r>
        <w:pict>
          <v:line id="_x0000_s1028" o:spid="_x0000_s1028" o:spt="20" style="position:absolute;left:0pt;flip:y;margin-top:0.4pt;height:0.05pt;width:454pt;mso-position-horizontal:center;mso-position-horizontal-relative:margin;z-index:251658240;mso-width-relative:page;mso-height-relative:page;" coordsize="21600,21600" o:gfxdata="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RS2mDQAAAAAgEAAA8AAAAAAAAAAQAgAAAAIgAAAGRycy9k&#10;b3ducmV2LnhtbFBLAQIUABQAAAAIAIdO4kC5zIUQ0QEAAGgDAAAOAAAAAAAAAAEAIAAAAB8BAABk&#10;cnMvZTJvRG9jLnhtbFBLBQYAAAAABgAGAFkBAABiBQAAAAA=&#10;">
            <v:path arrowok="t"/>
            <v:fill focussize="0,0"/>
            <v:stroke/>
            <v:imagedata o:title=""/>
            <o:lock v:ext="edit"/>
          </v:line>
        </w:pict>
      </w:r>
      <w:r>
        <w:pict>
          <v:line id="_x0000_s1029" o:spid="_x0000_s1029" o:spt="20" style="position:absolute;left:0pt;margin-top:27.15pt;height:0pt;width:453.2pt;mso-position-horizontal:center;mso-position-horizontal-relative:margin;z-index:251656192;mso-width-relative:page;mso-height-relative:page;" coordsize="21600,21600" o:gfxdata="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E9d7r1QAAAAYBAAAPAAAAAAAAAAEAIAAAACIAAABkcnMvZG93&#10;bnJldi54bWxQSwECFAAUAAAACACHTuJAvAo24MoBAABdAwAADgAAAAAAAAABACAAAAAkAQAAZHJz&#10;L2Uyb0RvYy54bWxQSwUGAAAAAAYABgBZAQAAYAUAAAAA&#10;">
            <v:path arrowok="t"/>
            <v:fill focussize="0,0"/>
            <v:stroke weight="1.25pt"/>
            <v:imagedata o:title=""/>
            <o:lock v:ext="edit"/>
          </v:line>
        </w:pict>
      </w:r>
      <w:r>
        <w:rPr>
          <w:rFonts w:hint="eastAsia" w:ascii="Times New Roman" w:hAnsi="Calibri" w:eastAsia="仿宋_GB2312"/>
          <w:color w:val="000000"/>
          <w:sz w:val="28"/>
          <w:szCs w:val="28"/>
        </w:rPr>
        <w:t>绍兴市机关事务管理局办公室</w:t>
      </w:r>
      <w:r>
        <w:rPr>
          <w:rFonts w:ascii="Times New Roman" w:hAnsi="Times New Roman" w:eastAsia="仿宋_GB2312"/>
          <w:color w:val="000000"/>
          <w:sz w:val="28"/>
          <w:szCs w:val="28"/>
        </w:rPr>
        <w:t xml:space="preserve">                2018</w:t>
      </w:r>
      <w:r>
        <w:rPr>
          <w:rFonts w:hint="eastAsia" w:ascii="Times New Roman" w:hAnsi="Calibri" w:eastAsia="仿宋_GB2312"/>
          <w:color w:val="000000"/>
          <w:sz w:val="28"/>
          <w:szCs w:val="28"/>
        </w:rPr>
        <w:t>年</w:t>
      </w:r>
      <w:r>
        <w:rPr>
          <w:rFonts w:ascii="Times New Roman" w:hAnsi="Times New Roman" w:eastAsia="仿宋_GB2312"/>
          <w:color w:val="000000"/>
          <w:sz w:val="28"/>
          <w:szCs w:val="28"/>
        </w:rPr>
        <w:t>12</w:t>
      </w:r>
      <w:r>
        <w:rPr>
          <w:rFonts w:hint="eastAsia" w:ascii="Times New Roman" w:hAnsi="Calibri" w:eastAsia="仿宋_GB2312"/>
          <w:color w:val="000000"/>
          <w:sz w:val="28"/>
          <w:szCs w:val="28"/>
        </w:rPr>
        <w:t>月</w:t>
      </w:r>
      <w:r>
        <w:rPr>
          <w:rFonts w:ascii="Times New Roman" w:hAnsi="Times New Roman" w:eastAsia="仿宋_GB2312"/>
          <w:color w:val="000000"/>
          <w:sz w:val="28"/>
          <w:szCs w:val="28"/>
        </w:rPr>
        <w:t>24</w:t>
      </w:r>
      <w:r>
        <w:rPr>
          <w:rFonts w:hint="eastAsia" w:ascii="Times New Roman" w:hAnsi="Calibri" w:eastAsia="仿宋_GB2312"/>
          <w:color w:val="000000"/>
          <w:sz w:val="28"/>
          <w:szCs w:val="28"/>
        </w:rPr>
        <w:t>日印发</w:t>
      </w:r>
    </w:p>
    <w:sectPr>
      <w:headerReference r:id="rId5" w:type="first"/>
      <w:footerReference r:id="rId8" w:type="first"/>
      <w:headerReference r:id="rId3" w:type="default"/>
      <w:footerReference r:id="rId6" w:type="default"/>
      <w:headerReference r:id="rId4" w:type="even"/>
      <w:footerReference r:id="rId7" w:type="even"/>
      <w:pgSz w:w="11906" w:h="16838"/>
      <w:pgMar w:top="2098" w:right="1588" w:bottom="1871" w:left="1588" w:header="851" w:footer="1531"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
    <w:altName w:val="Times New Roman"/>
    <w:panose1 w:val="00000000000000000000"/>
    <w:charset w:val="00"/>
    <w:family w:val="auto"/>
    <w:pitch w:val="default"/>
    <w:sig w:usb0="00000000" w:usb1="00000000" w:usb2="00000000" w:usb3="00000000" w:csb0="00000001"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Batang">
    <w:panose1 w:val="02030600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Meiryo UI">
    <w:panose1 w:val="020B0604030504040204"/>
    <w:charset w:val="80"/>
    <w:family w:val="auto"/>
    <w:pitch w:val="default"/>
    <w:sig w:usb0="E10102FF" w:usb1="EAC7FFFF" w:usb2="00010012" w:usb3="00000000" w:csb0="6002009F" w:csb1="DFD70000"/>
  </w:font>
  <w:font w:name="Microsoft JhengHei">
    <w:panose1 w:val="020B0604030504040204"/>
    <w:charset w:val="88"/>
    <w:family w:val="auto"/>
    <w:pitch w:val="default"/>
    <w:sig w:usb0="00000087" w:usb1="28A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widowControl/>
      <w:rPr>
        <w:rFonts w:ascii="宋体" w:cs="宋体"/>
      </w:rPr>
    </w:pPr>
    <w:r>
      <w:rPr>
        <w:rStyle w:val="7"/>
        <w:rFonts w:ascii="宋体" w:cs="宋体"/>
        <w:sz w:val="28"/>
      </w:rPr>
      <w:t xml:space="preserve">— </w:t>
    </w:r>
    <w:r>
      <w:rPr>
        <w:rStyle w:val="7"/>
        <w:rFonts w:ascii="宋体" w:cs="宋体"/>
        <w:sz w:val="28"/>
      </w:rPr>
      <w:fldChar w:fldCharType="begin"/>
    </w:r>
    <w:r>
      <w:rPr>
        <w:rStyle w:val="7"/>
        <w:rFonts w:ascii="宋体" w:cs="宋体"/>
        <w:sz w:val="28"/>
      </w:rPr>
      <w:instrText xml:space="preserve">PAGE  </w:instrText>
    </w:r>
    <w:r>
      <w:rPr>
        <w:rStyle w:val="7"/>
        <w:rFonts w:ascii="宋体" w:cs="宋体"/>
        <w:sz w:val="28"/>
      </w:rPr>
      <w:fldChar w:fldCharType="separate"/>
    </w:r>
    <w:r>
      <w:rPr>
        <w:rStyle w:val="7"/>
        <w:rFonts w:ascii="宋体" w:cs="宋体"/>
        <w:sz w:val="28"/>
      </w:rPr>
      <w:t>5</w:t>
    </w:r>
    <w:r>
      <w:rPr>
        <w:rStyle w:val="7"/>
        <w:rFonts w:ascii="宋体" w:cs="宋体"/>
        <w:sz w:val="28"/>
      </w:rPr>
      <w:fldChar w:fldCharType="end"/>
    </w:r>
    <w:r>
      <w:rPr>
        <w:rStyle w:val="7"/>
        <w:rFonts w:ascii="宋体" w:cs="宋体"/>
        <w:sz w:val="28"/>
      </w:rPr>
      <w:t xml:space="preserve"> —</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0D1E"/>
    <w:rsid w:val="00034F00"/>
    <w:rsid w:val="0003550A"/>
    <w:rsid w:val="000A089C"/>
    <w:rsid w:val="000E6371"/>
    <w:rsid w:val="000F043C"/>
    <w:rsid w:val="00105981"/>
    <w:rsid w:val="001064F2"/>
    <w:rsid w:val="00110AA9"/>
    <w:rsid w:val="001137B8"/>
    <w:rsid w:val="00131440"/>
    <w:rsid w:val="001C0D35"/>
    <w:rsid w:val="001F6951"/>
    <w:rsid w:val="00211675"/>
    <w:rsid w:val="00225B0C"/>
    <w:rsid w:val="00226684"/>
    <w:rsid w:val="002A083F"/>
    <w:rsid w:val="002A1991"/>
    <w:rsid w:val="002B3003"/>
    <w:rsid w:val="002D20ED"/>
    <w:rsid w:val="00300539"/>
    <w:rsid w:val="00380C51"/>
    <w:rsid w:val="00382027"/>
    <w:rsid w:val="00384AC4"/>
    <w:rsid w:val="00390A53"/>
    <w:rsid w:val="003A7173"/>
    <w:rsid w:val="003A78FF"/>
    <w:rsid w:val="003C53A8"/>
    <w:rsid w:val="003E7C55"/>
    <w:rsid w:val="004379B5"/>
    <w:rsid w:val="0044603A"/>
    <w:rsid w:val="00471095"/>
    <w:rsid w:val="00482A2D"/>
    <w:rsid w:val="004A3B17"/>
    <w:rsid w:val="004E7742"/>
    <w:rsid w:val="0052639B"/>
    <w:rsid w:val="005340D7"/>
    <w:rsid w:val="00583E35"/>
    <w:rsid w:val="00594629"/>
    <w:rsid w:val="005B68F1"/>
    <w:rsid w:val="00613BAD"/>
    <w:rsid w:val="00633849"/>
    <w:rsid w:val="00646460"/>
    <w:rsid w:val="006540D8"/>
    <w:rsid w:val="0065453A"/>
    <w:rsid w:val="00660F93"/>
    <w:rsid w:val="00681431"/>
    <w:rsid w:val="006A2E75"/>
    <w:rsid w:val="006F16D0"/>
    <w:rsid w:val="00727D69"/>
    <w:rsid w:val="0073248C"/>
    <w:rsid w:val="0074072F"/>
    <w:rsid w:val="007733DE"/>
    <w:rsid w:val="0077577D"/>
    <w:rsid w:val="007810BA"/>
    <w:rsid w:val="007C2B79"/>
    <w:rsid w:val="007C35AF"/>
    <w:rsid w:val="008022D8"/>
    <w:rsid w:val="00825F55"/>
    <w:rsid w:val="008419A7"/>
    <w:rsid w:val="008900A9"/>
    <w:rsid w:val="008C157B"/>
    <w:rsid w:val="008D5E7C"/>
    <w:rsid w:val="008E6F5F"/>
    <w:rsid w:val="008F36F3"/>
    <w:rsid w:val="00902835"/>
    <w:rsid w:val="00914DD9"/>
    <w:rsid w:val="00960F71"/>
    <w:rsid w:val="00966D11"/>
    <w:rsid w:val="0097599A"/>
    <w:rsid w:val="0098071A"/>
    <w:rsid w:val="009858F0"/>
    <w:rsid w:val="0099557A"/>
    <w:rsid w:val="00A31916"/>
    <w:rsid w:val="00A7465C"/>
    <w:rsid w:val="00A94E57"/>
    <w:rsid w:val="00B154B5"/>
    <w:rsid w:val="00B710D5"/>
    <w:rsid w:val="00B737CF"/>
    <w:rsid w:val="00B87619"/>
    <w:rsid w:val="00B9121D"/>
    <w:rsid w:val="00C7161C"/>
    <w:rsid w:val="00C946B7"/>
    <w:rsid w:val="00CA31C9"/>
    <w:rsid w:val="00CE1FFA"/>
    <w:rsid w:val="00CF0DDE"/>
    <w:rsid w:val="00D36E33"/>
    <w:rsid w:val="00D3771E"/>
    <w:rsid w:val="00DC1A07"/>
    <w:rsid w:val="00DE140E"/>
    <w:rsid w:val="00DE7E73"/>
    <w:rsid w:val="00DF6844"/>
    <w:rsid w:val="00E20D1E"/>
    <w:rsid w:val="00E27BC5"/>
    <w:rsid w:val="00E64415"/>
    <w:rsid w:val="00EA175B"/>
    <w:rsid w:val="00EC0598"/>
    <w:rsid w:val="00ED2D68"/>
    <w:rsid w:val="00EF5E22"/>
    <w:rsid w:val="00F12202"/>
    <w:rsid w:val="00F242F0"/>
    <w:rsid w:val="00F55C0A"/>
    <w:rsid w:val="00FD4E9C"/>
    <w:rsid w:val="00FF5649"/>
    <w:rsid w:val="672A174F"/>
    <w:rsid w:val="7B637EF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 w:hAns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 w:hAnsi="??" w:eastAsia="宋体" w:cs="Times New Roman"/>
      <w:kern w:val="2"/>
      <w:sz w:val="21"/>
      <w:szCs w:val="22"/>
      <w:lang w:val="en-US" w:eastAsia="zh-CN" w:bidi="ar-SA"/>
    </w:rPr>
  </w:style>
  <w:style w:type="character" w:default="1" w:styleId="6">
    <w:name w:val="Default Paragraph Font"/>
    <w:semiHidden/>
    <w:uiPriority w:val="99"/>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0"/>
    <w:semiHidden/>
    <w:uiPriority w:val="99"/>
    <w:pPr>
      <w:ind w:left="100" w:leftChars="2500"/>
    </w:pPr>
    <w:rPr>
      <w:kern w:val="0"/>
      <w:sz w:val="20"/>
      <w:szCs w:val="20"/>
    </w:rPr>
  </w:style>
  <w:style w:type="paragraph" w:styleId="3">
    <w:name w:val="Balloon Text"/>
    <w:basedOn w:val="1"/>
    <w:link w:val="11"/>
    <w:semiHidden/>
    <w:uiPriority w:val="99"/>
    <w:rPr>
      <w:kern w:val="0"/>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kern w:val="0"/>
      <w:sz w:val="18"/>
      <w:szCs w:val="18"/>
    </w:rPr>
  </w:style>
  <w:style w:type="character" w:styleId="7">
    <w:name w:val="page number"/>
    <w:basedOn w:val="6"/>
    <w:qFormat/>
    <w:uiPriority w:val="99"/>
    <w:rPr>
      <w:rFonts w:cs="Times New Roman"/>
    </w:rPr>
  </w:style>
  <w:style w:type="table" w:styleId="9">
    <w:name w:val="Table Grid"/>
    <w:basedOn w:val="8"/>
    <w:qFormat/>
    <w:uiPriority w:val="99"/>
    <w:pPr>
      <w:spacing w:line="400" w:lineRule="atLeast"/>
    </w:pPr>
    <w:rPr>
      <w:kern w:val="0"/>
      <w:sz w:val="20"/>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Date Char"/>
    <w:basedOn w:val="6"/>
    <w:link w:val="2"/>
    <w:semiHidden/>
    <w:locked/>
    <w:uiPriority w:val="99"/>
  </w:style>
  <w:style w:type="character" w:customStyle="1" w:styleId="11">
    <w:name w:val="Balloon Text Char"/>
    <w:basedOn w:val="6"/>
    <w:link w:val="3"/>
    <w:semiHidden/>
    <w:locked/>
    <w:uiPriority w:val="99"/>
    <w:rPr>
      <w:sz w:val="18"/>
    </w:rPr>
  </w:style>
  <w:style w:type="paragraph" w:customStyle="1" w:styleId="12">
    <w:name w:val="List Paragraph"/>
    <w:basedOn w:val="1"/>
    <w:qFormat/>
    <w:uiPriority w:val="99"/>
    <w:pPr>
      <w:ind w:firstLine="420" w:firstLineChars="200"/>
    </w:pPr>
  </w:style>
  <w:style w:type="character" w:customStyle="1" w:styleId="13">
    <w:name w:val="Header Char"/>
    <w:basedOn w:val="6"/>
    <w:link w:val="5"/>
    <w:semiHidden/>
    <w:qFormat/>
    <w:locked/>
    <w:uiPriority w:val="99"/>
    <w:rPr>
      <w:sz w:val="18"/>
    </w:rPr>
  </w:style>
  <w:style w:type="character" w:customStyle="1" w:styleId="14">
    <w:name w:val="Footer Char"/>
    <w:basedOn w:val="6"/>
    <w:link w:val="4"/>
    <w:locked/>
    <w:uiPriority w:val="99"/>
    <w:rPr>
      <w:rFonts w:ascii="??" w:hAnsi="??"/>
      <w:kern w:val="2"/>
      <w:sz w:val="18"/>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5</Pages>
  <Words>337</Words>
  <Characters>1922</Characters>
  <Lines>0</Lines>
  <Paragraphs>0</Paragraphs>
  <TotalTime>0</TotalTime>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2018-12-20T08:07:00Z</dcterms:created>
  <dc:creator>SWJ</dc:creator>
  <cp:lastModifiedBy>jgj318</cp:lastModifiedBy>
  <cp:lastPrinted>2018-12-25T06:31:31Z</cp:lastPrinted>
  <dcterms:modified xsi:type="dcterms:W3CDTF">2018-12-25T06:32:26Z</dcterms:modified>
  <dc:title>   </dc:title>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